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E6" w:rsidRPr="00C47BA6" w:rsidRDefault="00DE5EE6" w:rsidP="00DE5EE6">
      <w:pPr>
        <w:snapToGrid w:val="0"/>
        <w:spacing w:line="336" w:lineRule="auto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t>附件：</w:t>
      </w:r>
    </w:p>
    <w:p w:rsidR="00DE5EE6" w:rsidRPr="00A7068F" w:rsidRDefault="00DE5EE6" w:rsidP="00DE5EE6">
      <w:pPr>
        <w:jc w:val="center"/>
        <w:rPr>
          <w:rFonts w:eastAsia="黑体"/>
          <w:b/>
          <w:sz w:val="36"/>
          <w:szCs w:val="36"/>
        </w:rPr>
      </w:pPr>
    </w:p>
    <w:p w:rsidR="00DE5EE6" w:rsidRPr="00A7068F" w:rsidRDefault="00DE5EE6" w:rsidP="00DE5EE6">
      <w:pPr>
        <w:jc w:val="center"/>
        <w:rPr>
          <w:rFonts w:eastAsia="黑体"/>
          <w:bCs/>
          <w:sz w:val="32"/>
          <w:szCs w:val="32"/>
        </w:rPr>
      </w:pPr>
      <w:r w:rsidRPr="00A7068F">
        <w:rPr>
          <w:rFonts w:eastAsia="黑体" w:hint="eastAsia"/>
          <w:bCs/>
          <w:sz w:val="32"/>
          <w:szCs w:val="32"/>
        </w:rPr>
        <w:t>关于申请开通道路运输达标车辆核查系统</w:t>
      </w:r>
    </w:p>
    <w:p w:rsidR="00DE5EE6" w:rsidRPr="00A7068F" w:rsidRDefault="00DE5EE6" w:rsidP="00DE5EE6">
      <w:pPr>
        <w:jc w:val="center"/>
        <w:rPr>
          <w:rFonts w:eastAsia="黑体"/>
          <w:bCs/>
          <w:sz w:val="32"/>
          <w:szCs w:val="32"/>
        </w:rPr>
      </w:pPr>
      <w:r w:rsidRPr="00A7068F">
        <w:rPr>
          <w:rFonts w:eastAsia="黑体" w:hint="eastAsia"/>
          <w:bCs/>
          <w:sz w:val="32"/>
          <w:szCs w:val="32"/>
        </w:rPr>
        <w:t>账号权限的函（格式）</w:t>
      </w:r>
    </w:p>
    <w:p w:rsidR="00DE5EE6" w:rsidRPr="00A7068F" w:rsidRDefault="00DE5EE6" w:rsidP="00DE5EE6">
      <w:pPr>
        <w:rPr>
          <w:rFonts w:eastAsia="黑体"/>
          <w:b/>
          <w:sz w:val="32"/>
          <w:szCs w:val="32"/>
        </w:rPr>
      </w:pPr>
    </w:p>
    <w:p w:rsidR="00DE5EE6" w:rsidRPr="00C47BA6" w:rsidRDefault="00DE5EE6" w:rsidP="00DE5EE6">
      <w:pPr>
        <w:snapToGrid w:val="0"/>
        <w:spacing w:beforeLines="50" w:before="156" w:line="336" w:lineRule="auto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t>部公路科学研究院：</w:t>
      </w:r>
    </w:p>
    <w:p w:rsidR="00DE5EE6" w:rsidRPr="00C47BA6" w:rsidRDefault="00DE5EE6" w:rsidP="00DE5EE6">
      <w:pPr>
        <w:snapToGrid w:val="0"/>
        <w:spacing w:beforeLines="50" w:before="156" w:line="336" w:lineRule="auto"/>
        <w:ind w:firstLineChars="200" w:firstLine="552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t>为进一步贯彻落实好《交通运输部办公厅关于印发</w:t>
      </w:r>
      <w:r w:rsidRPr="00C47BA6">
        <w:rPr>
          <w:rFonts w:eastAsia="仿宋_GB2312"/>
          <w:spacing w:val="-12"/>
          <w:sz w:val="30"/>
          <w:szCs w:val="30"/>
        </w:rPr>
        <w:t>&lt;</w:t>
      </w:r>
      <w:r w:rsidRPr="00C47BA6">
        <w:rPr>
          <w:rFonts w:eastAsia="仿宋_GB2312" w:hint="eastAsia"/>
          <w:spacing w:val="-12"/>
          <w:sz w:val="30"/>
          <w:szCs w:val="30"/>
        </w:rPr>
        <w:t>道路运输达标车辆核查工作规范（试行）</w:t>
      </w:r>
      <w:r w:rsidRPr="00C47BA6">
        <w:rPr>
          <w:rFonts w:eastAsia="仿宋_GB2312"/>
          <w:spacing w:val="-12"/>
          <w:sz w:val="30"/>
          <w:szCs w:val="30"/>
        </w:rPr>
        <w:t>&gt;</w:t>
      </w:r>
      <w:r w:rsidRPr="00C47BA6">
        <w:rPr>
          <w:rFonts w:eastAsia="仿宋_GB2312" w:hint="eastAsia"/>
          <w:spacing w:val="-12"/>
          <w:sz w:val="30"/>
          <w:szCs w:val="30"/>
        </w:rPr>
        <w:t>的通知》等有关要求，提升我省道路运输达标车辆核查工作质量和效率，经研究决定，我省拟在</w:t>
      </w: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等地（或全省）开展“道路运输达标车辆核查系统”的试点应用，现申请为我省开通该系统的使用权限并按照附件要求配置相关账号（具体需求见附表），我省将和你院共同做好系统建设和运行维护工作，请予以支持。</w:t>
      </w: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C47BA6" w:rsidRDefault="00DE5EE6" w:rsidP="00DE5EE6">
      <w:pPr>
        <w:snapToGrid w:val="0"/>
        <w:spacing w:beforeLines="50" w:before="156" w:line="336" w:lineRule="auto"/>
        <w:ind w:firstLineChars="200" w:firstLine="552"/>
        <w:jc w:val="right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省道路运输管理机构</w:t>
      </w:r>
    </w:p>
    <w:p w:rsidR="00DE5EE6" w:rsidRPr="00C47BA6" w:rsidRDefault="00DE5EE6" w:rsidP="00DE5EE6">
      <w:pPr>
        <w:snapToGrid w:val="0"/>
        <w:spacing w:beforeLines="50" w:before="156" w:line="336" w:lineRule="auto"/>
        <w:ind w:firstLineChars="2000" w:firstLine="5520"/>
        <w:rPr>
          <w:rFonts w:eastAsia="仿宋_GB2312"/>
          <w:spacing w:val="-12"/>
          <w:sz w:val="30"/>
          <w:szCs w:val="30"/>
        </w:rPr>
      </w:pPr>
      <w:r>
        <w:rPr>
          <w:rFonts w:eastAsia="仿宋_GB2312" w:hint="eastAsia"/>
          <w:spacing w:val="-12"/>
          <w:sz w:val="30"/>
          <w:szCs w:val="30"/>
        </w:rPr>
        <w:t xml:space="preserve">    </w:t>
      </w:r>
      <w:r w:rsidRPr="00C47BA6">
        <w:rPr>
          <w:rFonts w:eastAsia="仿宋_GB2312"/>
          <w:spacing w:val="-12"/>
          <w:sz w:val="30"/>
          <w:szCs w:val="30"/>
        </w:rPr>
        <w:t>2019</w:t>
      </w:r>
      <w:r w:rsidRPr="00C47BA6">
        <w:rPr>
          <w:rFonts w:eastAsia="仿宋_GB2312" w:hint="eastAsia"/>
          <w:spacing w:val="-12"/>
          <w:sz w:val="30"/>
          <w:szCs w:val="30"/>
        </w:rPr>
        <w:t>年</w:t>
      </w: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月</w:t>
      </w: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日</w:t>
      </w:r>
    </w:p>
    <w:p w:rsidR="00DE5EE6" w:rsidRPr="00A7068F" w:rsidRDefault="00DE5EE6" w:rsidP="00DE5EE6">
      <w:pPr>
        <w:widowControl/>
        <w:jc w:val="left"/>
        <w:rPr>
          <w:rFonts w:eastAsia="黑体"/>
          <w:sz w:val="28"/>
          <w:szCs w:val="28"/>
        </w:rPr>
      </w:pPr>
      <w:r w:rsidRPr="00A7068F">
        <w:rPr>
          <w:rFonts w:eastAsia="黑体"/>
          <w:sz w:val="28"/>
          <w:szCs w:val="28"/>
        </w:rPr>
        <w:br w:type="page"/>
      </w:r>
    </w:p>
    <w:p w:rsidR="00DE5EE6" w:rsidRPr="00C47BA6" w:rsidRDefault="00DE5EE6" w:rsidP="00DE5EE6">
      <w:pPr>
        <w:snapToGrid w:val="0"/>
        <w:spacing w:beforeLines="50" w:before="156" w:line="336" w:lineRule="auto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lastRenderedPageBreak/>
        <w:t>附表</w:t>
      </w:r>
    </w:p>
    <w:p w:rsidR="00DE5EE6" w:rsidRPr="00A7068F" w:rsidRDefault="00DE5EE6" w:rsidP="00DE5EE6">
      <w:pPr>
        <w:jc w:val="center"/>
        <w:rPr>
          <w:rFonts w:eastAsia="黑体"/>
          <w:sz w:val="28"/>
          <w:szCs w:val="28"/>
        </w:rPr>
      </w:pPr>
      <w:r w:rsidRPr="00A7068F">
        <w:rPr>
          <w:rFonts w:eastAsia="黑体" w:hint="eastAsia"/>
          <w:sz w:val="28"/>
          <w:szCs w:val="28"/>
        </w:rPr>
        <w:t>道路运输管理机构账号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940"/>
        <w:gridCol w:w="2058"/>
        <w:gridCol w:w="2989"/>
      </w:tblGrid>
      <w:tr w:rsidR="00DE5EE6" w:rsidRPr="00A7068F" w:rsidTr="008E1D5E">
        <w:trPr>
          <w:trHeight w:val="567"/>
          <w:jc w:val="center"/>
        </w:trPr>
        <w:tc>
          <w:tcPr>
            <w:tcW w:w="479" w:type="pct"/>
            <w:shd w:val="clear" w:color="auto" w:fill="8496B0" w:themeFill="text2" w:themeFillTint="99"/>
            <w:vAlign w:val="center"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64" w:type="pct"/>
            <w:shd w:val="clear" w:color="auto" w:fill="8496B0" w:themeFill="text2" w:themeFillTint="99"/>
            <w:vAlign w:val="center"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用户单位</w:t>
            </w:r>
          </w:p>
        </w:tc>
        <w:tc>
          <w:tcPr>
            <w:tcW w:w="1165" w:type="pct"/>
            <w:shd w:val="clear" w:color="auto" w:fill="8496B0" w:themeFill="text2" w:themeFillTint="99"/>
            <w:vAlign w:val="center"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账号类别</w:t>
            </w:r>
          </w:p>
        </w:tc>
        <w:tc>
          <w:tcPr>
            <w:tcW w:w="1693" w:type="pct"/>
            <w:shd w:val="clear" w:color="auto" w:fill="8496B0" w:themeFill="text2" w:themeFillTint="99"/>
            <w:vAlign w:val="center"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用户名</w:t>
            </w:r>
          </w:p>
        </w:tc>
      </w:tr>
      <w:tr w:rsidR="00DE5EE6" w:rsidRPr="00A7068F" w:rsidTr="008E1D5E">
        <w:trPr>
          <w:trHeight w:hRule="exact" w:val="1523"/>
          <w:jc w:val="center"/>
        </w:trPr>
        <w:tc>
          <w:tcPr>
            <w:tcW w:w="479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664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××省道路运输管理机构</w:t>
            </w:r>
          </w:p>
        </w:tc>
        <w:tc>
          <w:tcPr>
            <w:tcW w:w="1165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省级管理</w:t>
            </w:r>
          </w:p>
        </w:tc>
        <w:tc>
          <w:tcPr>
            <w:tcW w:w="1693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可自行命名（需提交后查重）或提供机构详单由公路院分配。</w:t>
            </w:r>
          </w:p>
        </w:tc>
      </w:tr>
      <w:tr w:rsidR="00DE5EE6" w:rsidRPr="00A7068F" w:rsidTr="008E1D5E">
        <w:trPr>
          <w:trHeight w:hRule="exact" w:val="510"/>
          <w:jc w:val="center"/>
        </w:trPr>
        <w:tc>
          <w:tcPr>
            <w:tcW w:w="479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664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××市运管局（处）</w:t>
            </w:r>
          </w:p>
        </w:tc>
        <w:tc>
          <w:tcPr>
            <w:tcW w:w="1165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地市级管理</w:t>
            </w:r>
          </w:p>
        </w:tc>
        <w:tc>
          <w:tcPr>
            <w:tcW w:w="1693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同上</w:t>
            </w:r>
          </w:p>
        </w:tc>
      </w:tr>
      <w:tr w:rsidR="00DE5EE6" w:rsidRPr="00A7068F" w:rsidTr="008E1D5E">
        <w:trPr>
          <w:trHeight w:hRule="exact" w:val="510"/>
          <w:jc w:val="center"/>
        </w:trPr>
        <w:tc>
          <w:tcPr>
            <w:tcW w:w="479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664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××县运管所</w:t>
            </w:r>
          </w:p>
        </w:tc>
        <w:tc>
          <w:tcPr>
            <w:tcW w:w="1165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区县级管理</w:t>
            </w:r>
          </w:p>
        </w:tc>
        <w:tc>
          <w:tcPr>
            <w:tcW w:w="1693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sz w:val="28"/>
                <w:szCs w:val="28"/>
              </w:rPr>
              <w:t>同上</w:t>
            </w:r>
          </w:p>
        </w:tc>
      </w:tr>
      <w:tr w:rsidR="00DE5EE6" w:rsidRPr="00A7068F" w:rsidTr="008E1D5E">
        <w:trPr>
          <w:trHeight w:hRule="exact" w:val="510"/>
          <w:jc w:val="center"/>
        </w:trPr>
        <w:tc>
          <w:tcPr>
            <w:tcW w:w="479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664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165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693" w:type="pct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</w:tr>
    </w:tbl>
    <w:p w:rsidR="00DE5EE6" w:rsidRPr="00A7068F" w:rsidRDefault="00DE5EE6" w:rsidP="00DE5EE6">
      <w:pPr>
        <w:jc w:val="center"/>
        <w:rPr>
          <w:rFonts w:eastAsia="黑体"/>
          <w:sz w:val="28"/>
          <w:szCs w:val="28"/>
        </w:rPr>
      </w:pPr>
      <w:r w:rsidRPr="00A7068F">
        <w:rPr>
          <w:rFonts w:eastAsia="黑体" w:hint="eastAsia"/>
          <w:sz w:val="28"/>
          <w:szCs w:val="28"/>
        </w:rPr>
        <w:t>核查机构</w:t>
      </w:r>
      <w:r w:rsidRPr="00A7068F">
        <w:rPr>
          <w:rFonts w:eastAsia="黑体"/>
          <w:sz w:val="28"/>
          <w:szCs w:val="28"/>
        </w:rPr>
        <w:t>APP</w:t>
      </w:r>
      <w:r w:rsidRPr="00A7068F">
        <w:rPr>
          <w:rFonts w:eastAsia="黑体" w:hint="eastAsia"/>
          <w:sz w:val="28"/>
          <w:szCs w:val="28"/>
        </w:rPr>
        <w:t>、</w:t>
      </w:r>
      <w:r w:rsidRPr="00A7068F">
        <w:rPr>
          <w:rFonts w:eastAsia="黑体"/>
          <w:sz w:val="28"/>
          <w:szCs w:val="28"/>
        </w:rPr>
        <w:t>PC</w:t>
      </w:r>
      <w:r w:rsidRPr="00A7068F">
        <w:rPr>
          <w:rFonts w:eastAsia="黑体" w:hint="eastAsia"/>
          <w:sz w:val="28"/>
          <w:szCs w:val="28"/>
        </w:rPr>
        <w:t>端账号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20"/>
        <w:gridCol w:w="2744"/>
        <w:gridCol w:w="2746"/>
      </w:tblGrid>
      <w:tr w:rsidR="00DE5EE6" w:rsidRPr="00A7068F" w:rsidTr="008E1D5E">
        <w:trPr>
          <w:cantSplit/>
          <w:trHeight w:val="624"/>
        </w:trPr>
        <w:tc>
          <w:tcPr>
            <w:tcW w:w="410" w:type="pct"/>
            <w:shd w:val="clear" w:color="auto" w:fill="8496B0" w:themeFill="text2" w:themeFillTint="99"/>
            <w:noWrap/>
            <w:vAlign w:val="center"/>
            <w:hideMark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83" w:type="pct"/>
            <w:shd w:val="clear" w:color="auto" w:fill="8496B0" w:themeFill="text2" w:themeFillTint="99"/>
            <w:vAlign w:val="center"/>
            <w:hideMark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核查机构全称</w:t>
            </w:r>
          </w:p>
        </w:tc>
        <w:tc>
          <w:tcPr>
            <w:tcW w:w="1553" w:type="pct"/>
            <w:shd w:val="clear" w:color="auto" w:fill="8496B0" w:themeFill="text2" w:themeFillTint="99"/>
            <w:noWrap/>
            <w:vAlign w:val="center"/>
            <w:hideMark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b/>
                <w:bCs/>
                <w:sz w:val="28"/>
                <w:szCs w:val="28"/>
              </w:rPr>
              <w:t>APP</w:t>
            </w: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端核查账号</w:t>
            </w:r>
          </w:p>
        </w:tc>
        <w:tc>
          <w:tcPr>
            <w:tcW w:w="1554" w:type="pct"/>
            <w:shd w:val="clear" w:color="auto" w:fill="8496B0" w:themeFill="text2" w:themeFillTint="99"/>
            <w:noWrap/>
            <w:vAlign w:val="center"/>
            <w:hideMark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b/>
                <w:bCs/>
                <w:sz w:val="28"/>
                <w:szCs w:val="28"/>
              </w:rPr>
              <w:t>PC</w:t>
            </w:r>
            <w:r w:rsidRPr="00C47B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端审核账号</w:t>
            </w:r>
          </w:p>
        </w:tc>
      </w:tr>
      <w:tr w:rsidR="00DE5EE6" w:rsidRPr="00A7068F" w:rsidTr="008E1D5E">
        <w:trPr>
          <w:cantSplit/>
          <w:trHeight w:val="1126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bookmarkStart w:id="0" w:name="RANGE!A1:A14"/>
            <w:r w:rsidRPr="00A7068F">
              <w:rPr>
                <w:rFonts w:ascii="仿宋" w:eastAsia="仿宋" w:hAnsi="仿宋" w:hint="eastAsia"/>
                <w:sz w:val="28"/>
                <w:szCs w:val="28"/>
              </w:rPr>
              <w:t>××市××区（县）运管所（办）</w:t>
            </w:r>
            <w:bookmarkEnd w:id="0"/>
            <w:r w:rsidRPr="00C47BA6">
              <w:rPr>
                <w:rFonts w:ascii="仿宋" w:eastAsia="仿宋" w:hAnsi="仿宋" w:hint="eastAsia"/>
                <w:sz w:val="28"/>
                <w:szCs w:val="28"/>
              </w:rPr>
              <w:t>（核查工作由道路运输管理机构承担的）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DE5EE6" w:rsidRPr="00A7068F" w:rsidRDefault="00DE5EE6" w:rsidP="008E1D5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68F">
              <w:rPr>
                <w:rFonts w:ascii="仿宋" w:eastAsia="仿宋" w:hAnsi="仿宋" w:hint="eastAsia"/>
                <w:sz w:val="28"/>
                <w:szCs w:val="28"/>
              </w:rPr>
              <w:t>可自行命名（需提交后查重）或提供机构详单由公路院分配。</w:t>
            </w:r>
          </w:p>
        </w:tc>
        <w:tc>
          <w:tcPr>
            <w:tcW w:w="1554" w:type="pct"/>
            <w:shd w:val="clear" w:color="auto" w:fill="auto"/>
            <w:noWrap/>
            <w:vAlign w:val="center"/>
          </w:tcPr>
          <w:p w:rsidR="00DE5EE6" w:rsidRPr="00A7068F" w:rsidRDefault="00DE5EE6" w:rsidP="008E1D5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68F">
              <w:rPr>
                <w:rFonts w:ascii="仿宋" w:eastAsia="仿宋" w:hAnsi="仿宋" w:hint="eastAsia"/>
                <w:sz w:val="28"/>
                <w:szCs w:val="28"/>
              </w:rPr>
              <w:t>可自行命名（需提交后查重）或提供机构详单由公路院分配。</w:t>
            </w:r>
          </w:p>
        </w:tc>
      </w:tr>
      <w:tr w:rsidR="00DE5EE6" w:rsidRPr="00A7068F" w:rsidTr="008E1D5E">
        <w:trPr>
          <w:cantSplit/>
          <w:trHeight w:val="1128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BA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E5EE6" w:rsidRPr="00C47BA6" w:rsidRDefault="00DE5EE6" w:rsidP="008E1D5E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A7068F">
              <w:rPr>
                <w:rFonts w:ascii="仿宋" w:eastAsia="仿宋" w:hAnsi="仿宋" w:hint="eastAsia"/>
                <w:sz w:val="28"/>
                <w:szCs w:val="28"/>
              </w:rPr>
              <w:t>××市××机动车检测机构（核查工作由机动车检测机构承担的）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DE5EE6" w:rsidRPr="00A7068F" w:rsidRDefault="00DE5EE6" w:rsidP="008E1D5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68F">
              <w:rPr>
                <w:rFonts w:ascii="仿宋" w:eastAsia="仿宋" w:hAnsi="仿宋" w:hint="eastAsia"/>
                <w:sz w:val="28"/>
                <w:szCs w:val="28"/>
              </w:rPr>
              <w:t>同上</w:t>
            </w:r>
          </w:p>
        </w:tc>
        <w:tc>
          <w:tcPr>
            <w:tcW w:w="1554" w:type="pct"/>
            <w:shd w:val="clear" w:color="auto" w:fill="auto"/>
            <w:noWrap/>
            <w:vAlign w:val="center"/>
          </w:tcPr>
          <w:p w:rsidR="00DE5EE6" w:rsidRPr="00A7068F" w:rsidRDefault="00DE5EE6" w:rsidP="008E1D5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68F">
              <w:rPr>
                <w:rFonts w:ascii="仿宋" w:eastAsia="仿宋" w:hAnsi="仿宋" w:hint="eastAsia"/>
                <w:sz w:val="28"/>
                <w:szCs w:val="28"/>
              </w:rPr>
              <w:t>同上</w:t>
            </w:r>
          </w:p>
        </w:tc>
      </w:tr>
      <w:tr w:rsidR="00DE5EE6" w:rsidRPr="00A7068F" w:rsidTr="008E1D5E">
        <w:trPr>
          <w:cantSplit/>
          <w:trHeight w:val="624"/>
        </w:trPr>
        <w:tc>
          <w:tcPr>
            <w:tcW w:w="410" w:type="pct"/>
            <w:shd w:val="clear" w:color="auto" w:fill="auto"/>
            <w:noWrap/>
            <w:vAlign w:val="center"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BA6">
              <w:rPr>
                <w:rFonts w:ascii="仿宋" w:eastAsia="仿宋" w:hAnsi="仿宋" w:cs="宋体"/>
                <w:sz w:val="28"/>
                <w:szCs w:val="28"/>
              </w:rPr>
              <w:t>…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E5EE6" w:rsidRPr="00C47BA6" w:rsidRDefault="00DE5EE6" w:rsidP="008E1D5E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BA6">
              <w:rPr>
                <w:rFonts w:ascii="仿宋" w:eastAsia="仿宋" w:hAnsi="仿宋" w:cs="宋体"/>
                <w:sz w:val="28"/>
                <w:szCs w:val="28"/>
              </w:rPr>
              <w:t>…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DE5EE6" w:rsidRPr="00A7068F" w:rsidRDefault="00DE5EE6" w:rsidP="008E1D5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cs="宋体"/>
                <w:sz w:val="28"/>
                <w:szCs w:val="28"/>
              </w:rPr>
              <w:t>…</w:t>
            </w:r>
          </w:p>
        </w:tc>
        <w:tc>
          <w:tcPr>
            <w:tcW w:w="1554" w:type="pct"/>
            <w:shd w:val="clear" w:color="auto" w:fill="auto"/>
            <w:noWrap/>
            <w:vAlign w:val="center"/>
          </w:tcPr>
          <w:p w:rsidR="00DE5EE6" w:rsidRPr="00A7068F" w:rsidRDefault="00DE5EE6" w:rsidP="008E1D5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BA6">
              <w:rPr>
                <w:rFonts w:ascii="仿宋" w:eastAsia="仿宋" w:hAnsi="仿宋" w:cs="宋体"/>
                <w:sz w:val="28"/>
                <w:szCs w:val="28"/>
              </w:rPr>
              <w:t>…</w:t>
            </w:r>
          </w:p>
        </w:tc>
      </w:tr>
    </w:tbl>
    <w:p w:rsidR="00DE5EE6" w:rsidRPr="00A7068F" w:rsidRDefault="00DE5EE6" w:rsidP="00DE5EE6">
      <w:pPr>
        <w:rPr>
          <w:rFonts w:eastAsia="仿宋"/>
          <w:sz w:val="30"/>
          <w:szCs w:val="30"/>
        </w:rPr>
      </w:pPr>
    </w:p>
    <w:p w:rsidR="00FE55F1" w:rsidRDefault="00FE55F1">
      <w:bookmarkStart w:id="1" w:name="_GoBack"/>
      <w:bookmarkEnd w:id="1"/>
    </w:p>
    <w:sectPr w:rsidR="00FE55F1" w:rsidSect="00C47BA6">
      <w:pgSz w:w="11906" w:h="16838"/>
      <w:pgMar w:top="2552" w:right="1474" w:bottom="56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E6"/>
    <w:rsid w:val="000B4C66"/>
    <w:rsid w:val="005E64E1"/>
    <w:rsid w:val="00DC1B89"/>
    <w:rsid w:val="00DE5EE6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14C9C-6DBC-4F48-A1F7-6EF6697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EE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2019-08-12T01:12:00Z</dcterms:created>
  <dcterms:modified xsi:type="dcterms:W3CDTF">2019-08-12T01:13:00Z</dcterms:modified>
</cp:coreProperties>
</file>