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5" w:type="dxa"/>
        <w:tblInd w:w="-106" w:type="dxa"/>
        <w:tblLayout w:type="fixed"/>
        <w:tblLook w:val="04A0" w:firstRow="1" w:lastRow="0" w:firstColumn="1" w:lastColumn="0" w:noHBand="0" w:noVBand="1"/>
      </w:tblPr>
      <w:tblGrid>
        <w:gridCol w:w="5635"/>
        <w:gridCol w:w="2840"/>
      </w:tblGrid>
      <w:tr w:rsidR="003A4623">
        <w:trPr>
          <w:trHeight w:val="1985"/>
        </w:trPr>
        <w:tc>
          <w:tcPr>
            <w:tcW w:w="5635" w:type="dxa"/>
            <w:vAlign w:val="center"/>
          </w:tcPr>
          <w:p w:rsidR="003A4623" w:rsidRDefault="00753839">
            <w:pPr>
              <w:spacing w:line="400" w:lineRule="exact"/>
              <w:ind w:left="2" w:rightChars="-121" w:right="-254" w:firstLine="2"/>
            </w:pPr>
            <w:r w:rsidRPr="000C1E36">
              <w:rPr>
                <w:rFonts w:hint="eastAsia"/>
                <w:b/>
                <w:bCs/>
              </w:rPr>
              <w:t>报告版本号：</w:t>
            </w:r>
            <w:r w:rsidRPr="000C1E36">
              <w:rPr>
                <w:bCs/>
              </w:rPr>
              <w:t>H1901A1</w:t>
            </w:r>
          </w:p>
        </w:tc>
        <w:tc>
          <w:tcPr>
            <w:tcW w:w="2840" w:type="dxa"/>
            <w:vAlign w:val="center"/>
          </w:tcPr>
          <w:p w:rsidR="003A4623" w:rsidRDefault="00753839">
            <w:pPr>
              <w:spacing w:line="400" w:lineRule="exact"/>
            </w:pPr>
            <w:r>
              <w:rPr>
                <w:b/>
                <w:bCs/>
              </w:rPr>
              <w:t>报告编号：</w:t>
            </w:r>
            <w:r>
              <w:rPr>
                <w:bCs/>
              </w:rPr>
              <w:t>H</w:t>
            </w:r>
            <w:r>
              <w:rPr>
                <w:rFonts w:hint="eastAsia"/>
                <w:bCs/>
              </w:rPr>
              <w:t>xxxx</w:t>
            </w:r>
            <w:r>
              <w:rPr>
                <w:bCs/>
              </w:rPr>
              <w:t>01</w:t>
            </w:r>
            <w:r>
              <w:rPr>
                <w:rFonts w:hint="eastAsia"/>
                <w:bCs/>
              </w:rPr>
              <w:t>xxxxx</w:t>
            </w:r>
          </w:p>
        </w:tc>
      </w:tr>
    </w:tbl>
    <w:p w:rsidR="003A4623" w:rsidRDefault="00753839">
      <w:pPr>
        <w:spacing w:before="400"/>
        <w:jc w:val="center"/>
        <w:outlineLvl w:val="0"/>
        <w:rPr>
          <w:rFonts w:eastAsia="黑体"/>
          <w:sz w:val="84"/>
        </w:rPr>
      </w:pPr>
      <w:r>
        <w:rPr>
          <w:rFonts w:eastAsia="黑体" w:hint="eastAsia"/>
          <w:sz w:val="84"/>
        </w:rPr>
        <w:t>检</w:t>
      </w:r>
      <w:r>
        <w:rPr>
          <w:rFonts w:eastAsia="黑体"/>
          <w:sz w:val="84"/>
        </w:rPr>
        <w:t xml:space="preserve"> </w:t>
      </w:r>
      <w:r>
        <w:rPr>
          <w:rFonts w:eastAsia="黑体" w:hint="eastAsia"/>
          <w:sz w:val="84"/>
        </w:rPr>
        <w:t>验</w:t>
      </w:r>
      <w:r>
        <w:rPr>
          <w:rFonts w:eastAsia="黑体"/>
          <w:sz w:val="84"/>
        </w:rPr>
        <w:t xml:space="preserve"> </w:t>
      </w:r>
      <w:r>
        <w:rPr>
          <w:rFonts w:eastAsia="黑体" w:hint="eastAsia"/>
          <w:sz w:val="84"/>
        </w:rPr>
        <w:t>报</w:t>
      </w:r>
      <w:r>
        <w:rPr>
          <w:rFonts w:eastAsia="黑体"/>
          <w:sz w:val="84"/>
        </w:rPr>
        <w:t xml:space="preserve"> </w:t>
      </w:r>
      <w:r>
        <w:rPr>
          <w:rFonts w:eastAsia="黑体" w:hint="eastAsia"/>
          <w:sz w:val="84"/>
        </w:rPr>
        <w:t>告</w:t>
      </w:r>
    </w:p>
    <w:p w:rsidR="003A4623" w:rsidRDefault="00F76FD4">
      <w:pPr>
        <w:spacing w:before="400"/>
        <w:jc w:val="center"/>
        <w:outlineLvl w:val="0"/>
        <w:rPr>
          <w:sz w:val="32"/>
        </w:rPr>
      </w:pPr>
      <w:r w:rsidRPr="00F76FD4">
        <w:rPr>
          <w:rFonts w:hint="eastAsia"/>
          <w:sz w:val="32"/>
        </w:rPr>
        <w:t>外部照明和光信号装置的安装规定</w:t>
      </w:r>
      <w:bookmarkStart w:id="0" w:name="_GoBack"/>
      <w:bookmarkEnd w:id="0"/>
    </w:p>
    <w:p w:rsidR="003A4623" w:rsidRDefault="00753839">
      <w:pPr>
        <w:spacing w:before="400"/>
        <w:jc w:val="center"/>
        <w:outlineLvl w:val="0"/>
        <w:rPr>
          <w:sz w:val="32"/>
        </w:rPr>
      </w:pPr>
      <w:r>
        <w:rPr>
          <w:noProof/>
        </w:rP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3175" b="3175"/>
                <wp:wrapNone/>
                <wp:docPr id="13" name="任意多边形: 形状 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xmlns:wpsCustomData="http://www.wps.cn/officeDocument/2013/wpsCustomData"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任意多边形: 形状 13" o:spid="_x0000_s1026" o:spt="100" style="position:absolute;left:0pt;margin-left:0pt;margin-top:0pt;height:50pt;width:50pt;visibility:hidden;z-index:251659264;mso-width-relative:page;mso-height-relative:page;" fillcolor="#FFFFFF" filled="t" stroked="t" coordsize="635000,635000" o:gfxdata="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8fQkLNEAAAAFAQAADwAAAAAAAAABACAAAAAiAAAA&#10;ZHJzL2Rvd25yZXYueG1sUEsBAhQAFAAAAAgAh07iQLJYwThHAgAAfgQAAA4AAAAAAAAAAQAgAAAA&#10;IAEAAGRycy9lMm9Eb2MueG1sUEsFBgAAAAAGAAYAWQEAANkFAAAAAA==&#10;">
                <v:fill on="t" focussize="0,0"/>
                <v:stroke color="#000000" joinstyle="round"/>
                <v:imagedata o:title=""/>
                <o:lock v:ext="edit" selection="t" aspectratio="f"/>
              </v:shape>
            </w:pict>
          </mc:Fallback>
        </mc:AlternateContent>
      </w:r>
      <w:r w:rsidRPr="0002369E">
        <w:rPr>
          <w:noProof/>
          <w:highlight w:val="yellow"/>
        </w:rPr>
        <w:drawing>
          <wp:inline distT="0" distB="0" distL="0" distR="0">
            <wp:extent cx="1419225" cy="14192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419225" cy="1419225"/>
                    </a:xfrm>
                    <a:prstGeom prst="rect">
                      <a:avLst/>
                    </a:prstGeom>
                    <a:noFill/>
                    <a:ln>
                      <a:noFill/>
                    </a:ln>
                  </pic:spPr>
                </pic:pic>
              </a:graphicData>
            </a:graphic>
          </wp:inline>
        </w:drawing>
      </w:r>
    </w:p>
    <w:tbl>
      <w:tblPr>
        <w:tblW w:w="7760" w:type="dxa"/>
        <w:jc w:val="center"/>
        <w:tblLayout w:type="fixed"/>
        <w:tblCellMar>
          <w:left w:w="0" w:type="dxa"/>
          <w:right w:w="0" w:type="dxa"/>
        </w:tblCellMar>
        <w:tblLook w:val="04A0" w:firstRow="1" w:lastRow="0" w:firstColumn="1" w:lastColumn="0" w:noHBand="0" w:noVBand="1"/>
      </w:tblPr>
      <w:tblGrid>
        <w:gridCol w:w="1716"/>
        <w:gridCol w:w="6044"/>
      </w:tblGrid>
      <w:tr w:rsidR="003A4623">
        <w:trPr>
          <w:trHeight w:val="800"/>
          <w:jc w:val="center"/>
        </w:trPr>
        <w:tc>
          <w:tcPr>
            <w:tcW w:w="1716" w:type="dxa"/>
            <w:vAlign w:val="center"/>
          </w:tcPr>
          <w:p w:rsidR="003A4623" w:rsidRDefault="00753839">
            <w:pPr>
              <w:spacing w:before="200" w:after="200"/>
              <w:jc w:val="center"/>
              <w:rPr>
                <w:rFonts w:eastAsia="黑体"/>
                <w:sz w:val="32"/>
              </w:rPr>
            </w:pPr>
            <w:r>
              <w:rPr>
                <w:rFonts w:eastAsia="黑体" w:hint="eastAsia"/>
                <w:sz w:val="32"/>
              </w:rPr>
              <w:t>样品名称</w:t>
            </w:r>
            <w:r>
              <w:rPr>
                <w:rFonts w:eastAsia="黑体"/>
                <w:sz w:val="32"/>
              </w:rPr>
              <w:t>:</w:t>
            </w:r>
          </w:p>
        </w:tc>
        <w:tc>
          <w:tcPr>
            <w:tcW w:w="6044" w:type="dxa"/>
            <w:vAlign w:val="center"/>
          </w:tcPr>
          <w:p w:rsidR="003A4623" w:rsidRDefault="003A4623">
            <w:pPr>
              <w:pStyle w:val="1"/>
              <w:spacing w:before="0" w:line="240" w:lineRule="auto"/>
              <w:rPr>
                <w:rFonts w:ascii="宋体" w:hAnsi="宋体"/>
                <w:spacing w:val="0"/>
              </w:rPr>
            </w:pPr>
          </w:p>
        </w:tc>
      </w:tr>
      <w:tr w:rsidR="003A4623">
        <w:trPr>
          <w:trHeight w:val="800"/>
          <w:jc w:val="center"/>
        </w:trPr>
        <w:tc>
          <w:tcPr>
            <w:tcW w:w="1716" w:type="dxa"/>
            <w:vAlign w:val="center"/>
          </w:tcPr>
          <w:p w:rsidR="003A4623" w:rsidRDefault="00753839">
            <w:pPr>
              <w:spacing w:before="200" w:after="200"/>
              <w:jc w:val="center"/>
              <w:rPr>
                <w:rFonts w:eastAsia="黑体"/>
                <w:sz w:val="32"/>
              </w:rPr>
            </w:pPr>
            <w:r>
              <w:rPr>
                <w:rFonts w:eastAsia="黑体" w:hint="eastAsia"/>
                <w:sz w:val="32"/>
              </w:rPr>
              <w:t>型号规格</w:t>
            </w:r>
            <w:r>
              <w:rPr>
                <w:rFonts w:eastAsia="黑体"/>
                <w:sz w:val="32"/>
              </w:rPr>
              <w:t>:</w:t>
            </w:r>
          </w:p>
        </w:tc>
        <w:tc>
          <w:tcPr>
            <w:tcW w:w="6044" w:type="dxa"/>
            <w:tcBorders>
              <w:top w:val="single" w:sz="6" w:space="0" w:color="auto"/>
            </w:tcBorders>
            <w:vAlign w:val="center"/>
          </w:tcPr>
          <w:p w:rsidR="003A4623" w:rsidRDefault="003A4623">
            <w:pPr>
              <w:pStyle w:val="1"/>
              <w:spacing w:before="0" w:line="240" w:lineRule="auto"/>
              <w:rPr>
                <w:spacing w:val="0"/>
              </w:rPr>
            </w:pPr>
          </w:p>
        </w:tc>
      </w:tr>
      <w:tr w:rsidR="003A4623">
        <w:trPr>
          <w:trHeight w:val="800"/>
          <w:jc w:val="center"/>
        </w:trPr>
        <w:tc>
          <w:tcPr>
            <w:tcW w:w="1716" w:type="dxa"/>
            <w:vAlign w:val="center"/>
          </w:tcPr>
          <w:p w:rsidR="003A4623" w:rsidRDefault="00753839">
            <w:pPr>
              <w:spacing w:before="200" w:after="200"/>
              <w:jc w:val="center"/>
              <w:rPr>
                <w:rFonts w:eastAsia="黑体"/>
                <w:sz w:val="32"/>
              </w:rPr>
            </w:pPr>
            <w:r>
              <w:rPr>
                <w:rFonts w:eastAsia="黑体" w:hint="eastAsia"/>
                <w:sz w:val="32"/>
              </w:rPr>
              <w:t>委托单位</w:t>
            </w:r>
            <w:r>
              <w:rPr>
                <w:rFonts w:eastAsia="黑体"/>
                <w:sz w:val="32"/>
              </w:rPr>
              <w:t>:</w:t>
            </w:r>
          </w:p>
        </w:tc>
        <w:tc>
          <w:tcPr>
            <w:tcW w:w="6044" w:type="dxa"/>
            <w:tcBorders>
              <w:top w:val="single" w:sz="6" w:space="0" w:color="auto"/>
              <w:bottom w:val="single" w:sz="6" w:space="0" w:color="auto"/>
            </w:tcBorders>
            <w:vAlign w:val="center"/>
          </w:tcPr>
          <w:p w:rsidR="003A4623" w:rsidRDefault="003A4623">
            <w:pPr>
              <w:pStyle w:val="1"/>
              <w:spacing w:before="0" w:line="240" w:lineRule="auto"/>
              <w:rPr>
                <w:rFonts w:ascii="宋体" w:hAnsi="宋体"/>
                <w:spacing w:val="0"/>
              </w:rPr>
            </w:pPr>
          </w:p>
        </w:tc>
      </w:tr>
      <w:tr w:rsidR="003A4623">
        <w:trPr>
          <w:trHeight w:val="800"/>
          <w:jc w:val="center"/>
        </w:trPr>
        <w:tc>
          <w:tcPr>
            <w:tcW w:w="1716" w:type="dxa"/>
            <w:vAlign w:val="center"/>
          </w:tcPr>
          <w:p w:rsidR="003A4623" w:rsidRDefault="00753839">
            <w:pPr>
              <w:spacing w:before="200" w:after="200"/>
              <w:jc w:val="center"/>
              <w:rPr>
                <w:rFonts w:eastAsia="黑体"/>
                <w:sz w:val="32"/>
              </w:rPr>
            </w:pPr>
            <w:r>
              <w:rPr>
                <w:rFonts w:eastAsia="黑体" w:hint="eastAsia"/>
                <w:sz w:val="32"/>
              </w:rPr>
              <w:t>检验类别</w:t>
            </w:r>
            <w:r>
              <w:rPr>
                <w:rFonts w:eastAsia="黑体"/>
                <w:sz w:val="32"/>
              </w:rPr>
              <w:t>:</w:t>
            </w:r>
          </w:p>
        </w:tc>
        <w:tc>
          <w:tcPr>
            <w:tcW w:w="6044" w:type="dxa"/>
            <w:tcBorders>
              <w:bottom w:val="single" w:sz="4" w:space="0" w:color="auto"/>
            </w:tcBorders>
            <w:vAlign w:val="center"/>
          </w:tcPr>
          <w:p w:rsidR="003A4623" w:rsidRDefault="003A4623">
            <w:pPr>
              <w:pStyle w:val="1"/>
              <w:spacing w:before="0" w:line="240" w:lineRule="auto"/>
              <w:rPr>
                <w:rFonts w:ascii="宋体" w:hAnsi="宋体"/>
                <w:spacing w:val="0"/>
              </w:rPr>
            </w:pPr>
          </w:p>
        </w:tc>
      </w:tr>
    </w:tbl>
    <w:p w:rsidR="003A4623" w:rsidRDefault="003A4623">
      <w:pPr>
        <w:jc w:val="center"/>
        <w:rPr>
          <w:rFonts w:eastAsia="黑体"/>
          <w:sz w:val="44"/>
        </w:rPr>
      </w:pPr>
    </w:p>
    <w:p w:rsidR="003A4623" w:rsidRDefault="003A4623">
      <w:pPr>
        <w:jc w:val="center"/>
        <w:rPr>
          <w:rFonts w:eastAsia="黑体"/>
          <w:sz w:val="44"/>
        </w:rPr>
      </w:pPr>
    </w:p>
    <w:p w:rsidR="003A4623" w:rsidRDefault="003A4623">
      <w:pPr>
        <w:jc w:val="center"/>
        <w:rPr>
          <w:rFonts w:eastAsia="黑体"/>
          <w:sz w:val="44"/>
        </w:rPr>
      </w:pPr>
    </w:p>
    <w:p w:rsidR="003A4623" w:rsidRDefault="00753839">
      <w:pPr>
        <w:jc w:val="center"/>
        <w:rPr>
          <w:rFonts w:eastAsia="黑体"/>
          <w:sz w:val="44"/>
        </w:rPr>
        <w:sectPr w:rsidR="003A4623">
          <w:headerReference w:type="default" r:id="rId10"/>
          <w:pgSz w:w="11906" w:h="16838"/>
          <w:pgMar w:top="1440" w:right="1797" w:bottom="1440" w:left="1797" w:header="1021" w:footer="907" w:gutter="0"/>
          <w:cols w:space="425"/>
          <w:titlePg/>
          <w:docGrid w:linePitch="326"/>
        </w:sectPr>
      </w:pPr>
      <w:proofErr w:type="spellStart"/>
      <w:r>
        <w:rPr>
          <w:rFonts w:eastAsia="黑体" w:hint="eastAsia"/>
          <w:sz w:val="44"/>
        </w:rPr>
        <w:t>xxxx</w:t>
      </w:r>
      <w:proofErr w:type="spellEnd"/>
    </w:p>
    <w:p w:rsidR="003A4623" w:rsidRDefault="003A4623">
      <w:pPr>
        <w:jc w:val="center"/>
      </w:pPr>
    </w:p>
    <w:p w:rsidR="003A4623" w:rsidRDefault="00753839">
      <w:pPr>
        <w:jc w:val="center"/>
        <w:rPr>
          <w:rFonts w:eastAsia="楷体_GB2312"/>
          <w:b/>
          <w:sz w:val="44"/>
        </w:rPr>
      </w:pPr>
      <w:r>
        <w:rPr>
          <w:rFonts w:eastAsia="楷体_GB2312" w:hint="eastAsia"/>
          <w:b/>
          <w:sz w:val="44"/>
        </w:rPr>
        <w:t>说</w:t>
      </w:r>
      <w:r>
        <w:rPr>
          <w:rFonts w:eastAsia="楷体_GB2312" w:hint="eastAsia"/>
          <w:b/>
          <w:sz w:val="44"/>
        </w:rPr>
        <w:t xml:space="preserve">  </w:t>
      </w:r>
      <w:r>
        <w:rPr>
          <w:rFonts w:eastAsia="楷体_GB2312" w:hint="eastAsia"/>
          <w:b/>
          <w:sz w:val="44"/>
        </w:rPr>
        <w:t>明</w:t>
      </w:r>
    </w:p>
    <w:p w:rsidR="003A4623" w:rsidRDefault="003A4623"/>
    <w:p w:rsidR="003A4623" w:rsidRDefault="003A4623"/>
    <w:p w:rsidR="003A4623" w:rsidRPr="000C1E36" w:rsidRDefault="00753839">
      <w:pPr>
        <w:spacing w:line="500" w:lineRule="exact"/>
        <w:ind w:firstLine="720"/>
        <w:rPr>
          <w:sz w:val="28"/>
        </w:rPr>
      </w:pPr>
      <w:r w:rsidRPr="000C1E36">
        <w:rPr>
          <w:rFonts w:hint="eastAsia"/>
          <w:sz w:val="28"/>
        </w:rPr>
        <w:t>1</w:t>
      </w:r>
      <w:r w:rsidRPr="000C1E36">
        <w:rPr>
          <w:rFonts w:hint="eastAsia"/>
          <w:sz w:val="28"/>
        </w:rPr>
        <w:t>、本报告用于道路运输车辆达标车型技术审查。</w:t>
      </w:r>
    </w:p>
    <w:p w:rsidR="003A4623" w:rsidRDefault="00753839">
      <w:pPr>
        <w:spacing w:line="500" w:lineRule="exact"/>
        <w:ind w:firstLine="720"/>
        <w:rPr>
          <w:sz w:val="28"/>
        </w:rPr>
      </w:pPr>
      <w:r>
        <w:rPr>
          <w:rFonts w:hint="eastAsia"/>
          <w:sz w:val="28"/>
        </w:rPr>
        <w:t>2</w:t>
      </w:r>
      <w:r>
        <w:rPr>
          <w:rFonts w:hint="eastAsia"/>
          <w:sz w:val="28"/>
        </w:rPr>
        <w:t>、本检验单位对出具的检验结果负责。</w:t>
      </w:r>
    </w:p>
    <w:p w:rsidR="003A4623" w:rsidRDefault="00753839">
      <w:pPr>
        <w:spacing w:line="500" w:lineRule="exact"/>
        <w:ind w:firstLine="720"/>
        <w:rPr>
          <w:sz w:val="28"/>
        </w:rPr>
      </w:pPr>
      <w:r>
        <w:rPr>
          <w:rFonts w:hint="eastAsia"/>
          <w:sz w:val="28"/>
        </w:rPr>
        <w:t>3</w:t>
      </w:r>
      <w:r>
        <w:rPr>
          <w:rFonts w:hint="eastAsia"/>
          <w:sz w:val="28"/>
        </w:rPr>
        <w:t>、检验报告必须有检验单位、计量检定和实验室认可印章及检验单位骑缝章，否则无效。</w:t>
      </w:r>
    </w:p>
    <w:p w:rsidR="003A4623" w:rsidRDefault="00753839">
      <w:pPr>
        <w:spacing w:line="500" w:lineRule="exact"/>
        <w:ind w:firstLine="720"/>
        <w:rPr>
          <w:sz w:val="28"/>
        </w:rPr>
      </w:pPr>
      <w:r>
        <w:rPr>
          <w:rFonts w:hint="eastAsia"/>
          <w:sz w:val="28"/>
        </w:rPr>
        <w:t>4</w:t>
      </w:r>
      <w:r>
        <w:rPr>
          <w:rFonts w:hint="eastAsia"/>
          <w:sz w:val="28"/>
        </w:rPr>
        <w:t>、检验报告无主检、审核、批准人签字无效。</w:t>
      </w:r>
    </w:p>
    <w:p w:rsidR="003A4623" w:rsidRDefault="00753839">
      <w:pPr>
        <w:spacing w:line="500" w:lineRule="exact"/>
        <w:ind w:firstLine="720"/>
        <w:rPr>
          <w:sz w:val="28"/>
        </w:rPr>
      </w:pPr>
      <w:r>
        <w:rPr>
          <w:rFonts w:hint="eastAsia"/>
          <w:sz w:val="28"/>
        </w:rPr>
        <w:t>5</w:t>
      </w:r>
      <w:r>
        <w:rPr>
          <w:rFonts w:hint="eastAsia"/>
          <w:sz w:val="28"/>
        </w:rPr>
        <w:t>、检验报告涂改无效。</w:t>
      </w:r>
    </w:p>
    <w:p w:rsidR="003A4623" w:rsidRDefault="00753839">
      <w:pPr>
        <w:spacing w:line="500" w:lineRule="exact"/>
        <w:ind w:firstLine="720"/>
        <w:rPr>
          <w:sz w:val="28"/>
        </w:rPr>
      </w:pPr>
      <w:r>
        <w:rPr>
          <w:rFonts w:hint="eastAsia"/>
          <w:sz w:val="28"/>
        </w:rPr>
        <w:t>6</w:t>
      </w:r>
      <w:r>
        <w:rPr>
          <w:rFonts w:hint="eastAsia"/>
          <w:sz w:val="28"/>
        </w:rPr>
        <w:t>、检验报告部分复制无效，检验报告复制未加盖检验单位印章及骑缝章无效。</w:t>
      </w:r>
    </w:p>
    <w:p w:rsidR="003A4623" w:rsidRDefault="00753839">
      <w:pPr>
        <w:spacing w:line="500" w:lineRule="exact"/>
        <w:ind w:firstLine="720"/>
        <w:rPr>
          <w:sz w:val="28"/>
        </w:rPr>
      </w:pPr>
      <w:r>
        <w:rPr>
          <w:rFonts w:hint="eastAsia"/>
          <w:sz w:val="28"/>
        </w:rPr>
        <w:t>7</w:t>
      </w:r>
      <w:r>
        <w:rPr>
          <w:rFonts w:hint="eastAsia"/>
          <w:sz w:val="28"/>
        </w:rPr>
        <w:t>、对检验报告若有异议，应在收到检验报告之日起</w:t>
      </w:r>
      <w:r>
        <w:rPr>
          <w:rFonts w:hint="eastAsia"/>
          <w:sz w:val="28"/>
        </w:rPr>
        <w:t>10</w:t>
      </w:r>
      <w:r>
        <w:rPr>
          <w:rFonts w:hint="eastAsia"/>
          <w:sz w:val="28"/>
        </w:rPr>
        <w:t>日内向检验单位提出，逾期不予受理。</w:t>
      </w:r>
    </w:p>
    <w:p w:rsidR="003A4623" w:rsidRDefault="00753839">
      <w:pPr>
        <w:spacing w:line="500" w:lineRule="exact"/>
        <w:ind w:firstLine="720"/>
        <w:rPr>
          <w:sz w:val="28"/>
        </w:rPr>
      </w:pPr>
      <w:r>
        <w:rPr>
          <w:rFonts w:hint="eastAsia"/>
          <w:sz w:val="28"/>
        </w:rPr>
        <w:t>8</w:t>
      </w:r>
      <w:r>
        <w:rPr>
          <w:rFonts w:hint="eastAsia"/>
          <w:sz w:val="28"/>
        </w:rPr>
        <w:t>、检验仅对样品负责。</w:t>
      </w:r>
    </w:p>
    <w:p w:rsidR="003A4623" w:rsidRDefault="003A4623"/>
    <w:tbl>
      <w:tblPr>
        <w:tblW w:w="8444" w:type="dxa"/>
        <w:jc w:val="center"/>
        <w:tblBorders>
          <w:bottom w:val="single" w:sz="8" w:space="0" w:color="auto"/>
        </w:tblBorders>
        <w:tblLayout w:type="fixed"/>
        <w:tblLook w:val="04A0" w:firstRow="1" w:lastRow="0" w:firstColumn="1" w:lastColumn="0" w:noHBand="0" w:noVBand="1"/>
      </w:tblPr>
      <w:tblGrid>
        <w:gridCol w:w="8444"/>
      </w:tblGrid>
      <w:tr w:rsidR="003A4623">
        <w:trPr>
          <w:trHeight w:val="247"/>
          <w:jc w:val="center"/>
        </w:trPr>
        <w:tc>
          <w:tcPr>
            <w:tcW w:w="8444" w:type="dxa"/>
          </w:tcPr>
          <w:p w:rsidR="003A4623" w:rsidRDefault="003A4623"/>
        </w:tc>
      </w:tr>
    </w:tbl>
    <w:p w:rsidR="003A4623" w:rsidRDefault="003A4623">
      <w:pPr>
        <w:jc w:val="center"/>
        <w:rPr>
          <w:rFonts w:eastAsia="黑体"/>
          <w:sz w:val="30"/>
        </w:rPr>
      </w:pPr>
    </w:p>
    <w:p w:rsidR="003A4623" w:rsidRDefault="00753839">
      <w:pPr>
        <w:spacing w:line="500" w:lineRule="atLeast"/>
        <w:rPr>
          <w:rFonts w:ascii="宋体" w:hAnsi="宋体"/>
          <w:sz w:val="30"/>
        </w:rPr>
      </w:pPr>
      <w:r>
        <w:rPr>
          <w:rFonts w:ascii="宋体" w:hAnsi="宋体" w:hint="eastAsia"/>
          <w:sz w:val="30"/>
        </w:rPr>
        <w:t>检测机构名称：</w:t>
      </w:r>
    </w:p>
    <w:p w:rsidR="003A4623" w:rsidRDefault="00753839">
      <w:pPr>
        <w:spacing w:line="500" w:lineRule="atLeast"/>
        <w:rPr>
          <w:rFonts w:ascii="宋体" w:hAnsi="宋体"/>
          <w:sz w:val="30"/>
        </w:rPr>
      </w:pPr>
      <w:r>
        <w:rPr>
          <w:rFonts w:ascii="宋体" w:hAnsi="宋体" w:hint="eastAsia"/>
          <w:sz w:val="30"/>
        </w:rPr>
        <w:t>地址：</w:t>
      </w:r>
    </w:p>
    <w:p w:rsidR="003A4623" w:rsidRDefault="00753839">
      <w:pPr>
        <w:spacing w:line="500" w:lineRule="atLeast"/>
        <w:rPr>
          <w:rFonts w:ascii="宋体" w:hAnsi="宋体"/>
          <w:sz w:val="30"/>
        </w:rPr>
      </w:pPr>
      <w:r>
        <w:rPr>
          <w:rFonts w:ascii="宋体" w:hAnsi="宋体" w:hint="eastAsia"/>
          <w:sz w:val="30"/>
        </w:rPr>
        <w:t>电话：</w:t>
      </w:r>
    </w:p>
    <w:p w:rsidR="003A4623" w:rsidRDefault="00753839">
      <w:pPr>
        <w:spacing w:line="500" w:lineRule="atLeast"/>
        <w:rPr>
          <w:rFonts w:ascii="宋体" w:hAnsi="宋体"/>
          <w:sz w:val="30"/>
        </w:rPr>
      </w:pPr>
      <w:r>
        <w:rPr>
          <w:rFonts w:ascii="宋体" w:hAnsi="宋体" w:hint="eastAsia"/>
          <w:sz w:val="30"/>
        </w:rPr>
        <w:t>传真：</w:t>
      </w:r>
    </w:p>
    <w:p w:rsidR="003A4623" w:rsidRDefault="00753839">
      <w:pPr>
        <w:spacing w:line="500" w:lineRule="atLeast"/>
        <w:rPr>
          <w:rFonts w:ascii="宋体" w:hAnsi="宋体"/>
          <w:sz w:val="30"/>
        </w:rPr>
      </w:pPr>
      <w:r>
        <w:rPr>
          <w:rFonts w:ascii="宋体" w:hAnsi="宋体" w:hint="eastAsia"/>
          <w:sz w:val="30"/>
        </w:rPr>
        <w:t>邮政编码：</w:t>
      </w:r>
    </w:p>
    <w:tbl>
      <w:tblPr>
        <w:tblW w:w="8624" w:type="dxa"/>
        <w:jc w:val="center"/>
        <w:tblBorders>
          <w:bottom w:val="single" w:sz="8" w:space="0" w:color="auto"/>
        </w:tblBorders>
        <w:tblLayout w:type="fixed"/>
        <w:tblLook w:val="04A0" w:firstRow="1" w:lastRow="0" w:firstColumn="1" w:lastColumn="0" w:noHBand="0" w:noVBand="1"/>
      </w:tblPr>
      <w:tblGrid>
        <w:gridCol w:w="8624"/>
      </w:tblGrid>
      <w:tr w:rsidR="003A4623">
        <w:trPr>
          <w:trHeight w:val="247"/>
          <w:jc w:val="center"/>
        </w:trPr>
        <w:tc>
          <w:tcPr>
            <w:tcW w:w="8624" w:type="dxa"/>
          </w:tcPr>
          <w:p w:rsidR="003A4623" w:rsidRDefault="003A4623"/>
        </w:tc>
      </w:tr>
    </w:tbl>
    <w:p w:rsidR="003A4623" w:rsidRDefault="00753839">
      <w:pPr>
        <w:spacing w:line="500" w:lineRule="atLeast"/>
        <w:rPr>
          <w:rFonts w:ascii="宋体" w:hAnsi="宋体"/>
          <w:sz w:val="30"/>
        </w:rPr>
      </w:pPr>
      <w:r>
        <w:rPr>
          <w:rFonts w:ascii="宋体" w:hAnsi="宋体" w:hint="eastAsia"/>
          <w:sz w:val="30"/>
        </w:rPr>
        <w:t>委托单位：</w:t>
      </w:r>
    </w:p>
    <w:p w:rsidR="003A4623" w:rsidRDefault="00753839">
      <w:pPr>
        <w:spacing w:line="500" w:lineRule="atLeast"/>
        <w:rPr>
          <w:rFonts w:ascii="宋体" w:hAnsi="宋体"/>
          <w:sz w:val="30"/>
        </w:rPr>
      </w:pPr>
      <w:r>
        <w:rPr>
          <w:rFonts w:ascii="宋体" w:hAnsi="宋体" w:hint="eastAsia"/>
          <w:sz w:val="30"/>
        </w:rPr>
        <w:t>地址：</w:t>
      </w:r>
    </w:p>
    <w:p w:rsidR="003A4623" w:rsidRDefault="00753839">
      <w:pPr>
        <w:spacing w:line="500" w:lineRule="atLeast"/>
        <w:rPr>
          <w:rFonts w:ascii="宋体" w:hAnsi="宋体"/>
        </w:rPr>
      </w:pPr>
      <w:r>
        <w:rPr>
          <w:rFonts w:ascii="宋体" w:hAnsi="宋体" w:hint="eastAsia"/>
          <w:sz w:val="30"/>
        </w:rPr>
        <w:t>电话：</w:t>
      </w:r>
    </w:p>
    <w:p w:rsidR="003A4623" w:rsidRDefault="00753839">
      <w:pPr>
        <w:spacing w:line="500" w:lineRule="atLeast"/>
        <w:rPr>
          <w:rFonts w:ascii="宋体" w:hAnsi="宋体"/>
        </w:rPr>
      </w:pPr>
      <w:r>
        <w:rPr>
          <w:rFonts w:ascii="宋体" w:hAnsi="宋体" w:hint="eastAsia"/>
          <w:sz w:val="30"/>
        </w:rPr>
        <w:t>传真：</w:t>
      </w:r>
    </w:p>
    <w:p w:rsidR="003A4623" w:rsidRDefault="00753839">
      <w:pPr>
        <w:spacing w:line="500" w:lineRule="atLeast"/>
        <w:rPr>
          <w:rFonts w:ascii="宋体" w:hAnsi="宋体"/>
          <w:sz w:val="30"/>
        </w:rPr>
      </w:pPr>
      <w:r>
        <w:rPr>
          <w:rFonts w:ascii="宋体" w:hAnsi="宋体" w:hint="eastAsia"/>
          <w:sz w:val="30"/>
        </w:rPr>
        <w:t>邮政编码：</w:t>
      </w:r>
    </w:p>
    <w:p w:rsidR="003A4623" w:rsidRDefault="003A4623">
      <w:pPr>
        <w:rPr>
          <w:rFonts w:eastAsia="黑体"/>
          <w:sz w:val="28"/>
        </w:rPr>
      </w:pPr>
    </w:p>
    <w:p w:rsidR="003A4623" w:rsidRDefault="00753839">
      <w:pPr>
        <w:rPr>
          <w:rFonts w:eastAsia="楷体_GB2312"/>
          <w:b/>
        </w:rPr>
      </w:pPr>
      <w:r>
        <w:rPr>
          <w:rFonts w:eastAsia="黑体" w:hint="eastAsia"/>
        </w:rPr>
        <w:t xml:space="preserve">        </w:t>
      </w:r>
    </w:p>
    <w:p w:rsidR="003A4623" w:rsidRDefault="003A4623">
      <w:pPr>
        <w:jc w:val="center"/>
        <w:rPr>
          <w:rFonts w:eastAsia="黑体"/>
        </w:rPr>
        <w:sectPr w:rsidR="003A4623">
          <w:pgSz w:w="11906" w:h="16838"/>
          <w:pgMar w:top="1440" w:right="1797" w:bottom="1440" w:left="1797" w:header="1021" w:footer="907" w:gutter="0"/>
          <w:cols w:space="425"/>
          <w:titlePg/>
          <w:docGrid w:linePitch="326"/>
        </w:sectPr>
      </w:pPr>
    </w:p>
    <w:p w:rsidR="003A4623" w:rsidRDefault="00753839">
      <w:pPr>
        <w:pStyle w:val="ad"/>
        <w:ind w:firstLineChars="295" w:firstLine="708"/>
        <w:jc w:val="both"/>
        <w:rPr>
          <w:sz w:val="24"/>
          <w:szCs w:val="24"/>
        </w:rPr>
      </w:pPr>
      <w:r>
        <w:rPr>
          <w:rFonts w:hint="eastAsia"/>
          <w:sz w:val="24"/>
          <w:szCs w:val="24"/>
        </w:rPr>
        <w:lastRenderedPageBreak/>
        <w:t>检验结论</w:t>
      </w:r>
    </w:p>
    <w:tbl>
      <w:tblPr>
        <w:tblpPr w:leftFromText="180" w:rightFromText="180" w:vertAnchor="page" w:horzAnchor="margin" w:tblpY="2581"/>
        <w:tblW w:w="9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00"/>
        <w:gridCol w:w="3600"/>
        <w:gridCol w:w="1080"/>
        <w:gridCol w:w="3240"/>
      </w:tblGrid>
      <w:tr w:rsidR="003A4623">
        <w:trPr>
          <w:cantSplit/>
          <w:trHeight w:val="885"/>
        </w:trPr>
        <w:tc>
          <w:tcPr>
            <w:tcW w:w="1200" w:type="dxa"/>
            <w:vAlign w:val="center"/>
          </w:tcPr>
          <w:p w:rsidR="003A4623" w:rsidRDefault="00753839">
            <w:pPr>
              <w:spacing w:line="240" w:lineRule="atLeast"/>
              <w:jc w:val="center"/>
              <w:rPr>
                <w:szCs w:val="21"/>
              </w:rPr>
            </w:pPr>
            <w:r>
              <w:rPr>
                <w:rFonts w:cs="宋体" w:hint="eastAsia"/>
                <w:szCs w:val="21"/>
              </w:rPr>
              <w:t>样品名称</w:t>
            </w:r>
          </w:p>
        </w:tc>
        <w:tc>
          <w:tcPr>
            <w:tcW w:w="3600" w:type="dxa"/>
            <w:vAlign w:val="center"/>
          </w:tcPr>
          <w:p w:rsidR="003A4623" w:rsidRDefault="003A4623">
            <w:pPr>
              <w:spacing w:line="360" w:lineRule="exact"/>
              <w:jc w:val="center"/>
              <w:rPr>
                <w:szCs w:val="21"/>
              </w:rPr>
            </w:pPr>
          </w:p>
        </w:tc>
        <w:tc>
          <w:tcPr>
            <w:tcW w:w="1080" w:type="dxa"/>
            <w:vAlign w:val="center"/>
          </w:tcPr>
          <w:p w:rsidR="003A4623" w:rsidRDefault="00753839">
            <w:pPr>
              <w:spacing w:line="240" w:lineRule="atLeast"/>
              <w:jc w:val="center"/>
              <w:rPr>
                <w:szCs w:val="21"/>
              </w:rPr>
            </w:pPr>
            <w:r>
              <w:rPr>
                <w:rFonts w:cs="宋体" w:hint="eastAsia"/>
                <w:szCs w:val="21"/>
              </w:rPr>
              <w:t>商</w:t>
            </w:r>
            <w:r>
              <w:rPr>
                <w:szCs w:val="21"/>
              </w:rPr>
              <w:t xml:space="preserve">    </w:t>
            </w:r>
            <w:r>
              <w:rPr>
                <w:rFonts w:cs="宋体" w:hint="eastAsia"/>
                <w:szCs w:val="21"/>
              </w:rPr>
              <w:t>标</w:t>
            </w:r>
          </w:p>
        </w:tc>
        <w:tc>
          <w:tcPr>
            <w:tcW w:w="3240" w:type="dxa"/>
            <w:vAlign w:val="center"/>
          </w:tcPr>
          <w:p w:rsidR="003A4623" w:rsidRDefault="003A4623">
            <w:pPr>
              <w:spacing w:line="360" w:lineRule="exact"/>
              <w:jc w:val="center"/>
              <w:rPr>
                <w:szCs w:val="21"/>
              </w:rPr>
            </w:pPr>
          </w:p>
        </w:tc>
      </w:tr>
      <w:tr w:rsidR="003A4623">
        <w:trPr>
          <w:cantSplit/>
          <w:trHeight w:val="885"/>
        </w:trPr>
        <w:tc>
          <w:tcPr>
            <w:tcW w:w="1200" w:type="dxa"/>
            <w:vAlign w:val="center"/>
          </w:tcPr>
          <w:p w:rsidR="003A4623" w:rsidRDefault="00753839">
            <w:pPr>
              <w:spacing w:line="240" w:lineRule="atLeast"/>
              <w:jc w:val="center"/>
              <w:rPr>
                <w:szCs w:val="21"/>
              </w:rPr>
            </w:pPr>
            <w:r>
              <w:rPr>
                <w:rFonts w:cs="宋体" w:hint="eastAsia"/>
                <w:szCs w:val="21"/>
              </w:rPr>
              <w:t>型号规格</w:t>
            </w:r>
            <w:r>
              <w:rPr>
                <w:szCs w:val="21"/>
              </w:rPr>
              <w:t xml:space="preserve"> </w:t>
            </w:r>
          </w:p>
        </w:tc>
        <w:tc>
          <w:tcPr>
            <w:tcW w:w="3600" w:type="dxa"/>
            <w:vAlign w:val="center"/>
          </w:tcPr>
          <w:p w:rsidR="003A4623" w:rsidRDefault="003A4623">
            <w:pPr>
              <w:spacing w:line="360" w:lineRule="exact"/>
              <w:jc w:val="center"/>
              <w:rPr>
                <w:szCs w:val="21"/>
              </w:rPr>
            </w:pPr>
          </w:p>
        </w:tc>
        <w:tc>
          <w:tcPr>
            <w:tcW w:w="1080" w:type="dxa"/>
            <w:vAlign w:val="center"/>
          </w:tcPr>
          <w:p w:rsidR="003A4623" w:rsidRDefault="00753839">
            <w:pPr>
              <w:spacing w:line="240" w:lineRule="atLeast"/>
              <w:jc w:val="center"/>
              <w:rPr>
                <w:szCs w:val="21"/>
              </w:rPr>
            </w:pPr>
            <w:r>
              <w:rPr>
                <w:rFonts w:cs="宋体" w:hint="eastAsia"/>
                <w:szCs w:val="21"/>
              </w:rPr>
              <w:t>检验类别</w:t>
            </w:r>
          </w:p>
        </w:tc>
        <w:tc>
          <w:tcPr>
            <w:tcW w:w="3240" w:type="dxa"/>
            <w:vAlign w:val="center"/>
          </w:tcPr>
          <w:p w:rsidR="003A4623" w:rsidRDefault="00753839">
            <w:pPr>
              <w:spacing w:line="360" w:lineRule="exact"/>
              <w:jc w:val="center"/>
              <w:rPr>
                <w:szCs w:val="21"/>
              </w:rPr>
            </w:pPr>
            <w:r>
              <w:rPr>
                <w:rFonts w:cs="宋体" w:hint="eastAsia"/>
                <w:szCs w:val="21"/>
              </w:rPr>
              <w:t>委托检验</w:t>
            </w:r>
          </w:p>
        </w:tc>
      </w:tr>
      <w:tr w:rsidR="003A4623">
        <w:trPr>
          <w:cantSplit/>
          <w:trHeight w:val="885"/>
        </w:trPr>
        <w:tc>
          <w:tcPr>
            <w:tcW w:w="1200" w:type="dxa"/>
            <w:vAlign w:val="center"/>
          </w:tcPr>
          <w:p w:rsidR="003A4623" w:rsidRDefault="00753839">
            <w:pPr>
              <w:spacing w:line="240" w:lineRule="atLeast"/>
              <w:jc w:val="center"/>
              <w:rPr>
                <w:szCs w:val="21"/>
              </w:rPr>
            </w:pPr>
            <w:r>
              <w:rPr>
                <w:rFonts w:cs="宋体" w:hint="eastAsia"/>
                <w:szCs w:val="21"/>
              </w:rPr>
              <w:t>受检单位</w:t>
            </w:r>
          </w:p>
        </w:tc>
        <w:tc>
          <w:tcPr>
            <w:tcW w:w="3600" w:type="dxa"/>
            <w:vAlign w:val="center"/>
          </w:tcPr>
          <w:p w:rsidR="003A4623" w:rsidRDefault="003A4623">
            <w:pPr>
              <w:spacing w:line="360" w:lineRule="exact"/>
              <w:jc w:val="center"/>
              <w:rPr>
                <w:szCs w:val="21"/>
              </w:rPr>
            </w:pPr>
          </w:p>
        </w:tc>
        <w:tc>
          <w:tcPr>
            <w:tcW w:w="1080" w:type="dxa"/>
            <w:vAlign w:val="center"/>
          </w:tcPr>
          <w:p w:rsidR="003A4623" w:rsidRDefault="00753839">
            <w:pPr>
              <w:spacing w:line="240" w:lineRule="atLeast"/>
              <w:jc w:val="center"/>
              <w:rPr>
                <w:szCs w:val="21"/>
              </w:rPr>
            </w:pPr>
            <w:r>
              <w:rPr>
                <w:rFonts w:cs="宋体" w:hint="eastAsia"/>
                <w:szCs w:val="21"/>
              </w:rPr>
              <w:t>生产单位</w:t>
            </w:r>
          </w:p>
        </w:tc>
        <w:tc>
          <w:tcPr>
            <w:tcW w:w="3240" w:type="dxa"/>
            <w:vAlign w:val="center"/>
          </w:tcPr>
          <w:p w:rsidR="003A4623" w:rsidRDefault="003A4623">
            <w:pPr>
              <w:spacing w:line="360" w:lineRule="exact"/>
              <w:jc w:val="center"/>
              <w:rPr>
                <w:szCs w:val="21"/>
              </w:rPr>
            </w:pPr>
          </w:p>
        </w:tc>
      </w:tr>
      <w:tr w:rsidR="003A4623">
        <w:trPr>
          <w:cantSplit/>
          <w:trHeight w:val="885"/>
        </w:trPr>
        <w:tc>
          <w:tcPr>
            <w:tcW w:w="1200" w:type="dxa"/>
            <w:vAlign w:val="center"/>
          </w:tcPr>
          <w:p w:rsidR="003A4623" w:rsidRDefault="00753839">
            <w:pPr>
              <w:spacing w:line="240" w:lineRule="atLeast"/>
              <w:jc w:val="center"/>
              <w:rPr>
                <w:szCs w:val="21"/>
              </w:rPr>
            </w:pPr>
            <w:r>
              <w:rPr>
                <w:rFonts w:cs="宋体" w:hint="eastAsia"/>
                <w:szCs w:val="21"/>
              </w:rPr>
              <w:t>送</w:t>
            </w:r>
            <w:r>
              <w:rPr>
                <w:szCs w:val="21"/>
              </w:rPr>
              <w:t xml:space="preserve"> </w:t>
            </w:r>
            <w:r>
              <w:rPr>
                <w:rFonts w:cs="宋体" w:hint="eastAsia"/>
                <w:szCs w:val="21"/>
              </w:rPr>
              <w:t>样</w:t>
            </w:r>
            <w:r>
              <w:rPr>
                <w:szCs w:val="21"/>
              </w:rPr>
              <w:t xml:space="preserve"> </w:t>
            </w:r>
            <w:r>
              <w:rPr>
                <w:rFonts w:cs="宋体" w:hint="eastAsia"/>
                <w:szCs w:val="21"/>
              </w:rPr>
              <w:t>者</w:t>
            </w:r>
          </w:p>
        </w:tc>
        <w:tc>
          <w:tcPr>
            <w:tcW w:w="3600" w:type="dxa"/>
            <w:vAlign w:val="center"/>
          </w:tcPr>
          <w:p w:rsidR="003A4623" w:rsidRDefault="003A4623">
            <w:pPr>
              <w:spacing w:line="360" w:lineRule="exact"/>
              <w:jc w:val="center"/>
              <w:rPr>
                <w:color w:val="FF0000"/>
                <w:szCs w:val="21"/>
              </w:rPr>
            </w:pPr>
          </w:p>
        </w:tc>
        <w:tc>
          <w:tcPr>
            <w:tcW w:w="1080" w:type="dxa"/>
            <w:vAlign w:val="center"/>
          </w:tcPr>
          <w:p w:rsidR="003A4623" w:rsidRDefault="00753839">
            <w:pPr>
              <w:spacing w:line="240" w:lineRule="atLeast"/>
              <w:jc w:val="center"/>
              <w:rPr>
                <w:szCs w:val="21"/>
              </w:rPr>
            </w:pPr>
            <w:r>
              <w:rPr>
                <w:rFonts w:cs="宋体" w:hint="eastAsia"/>
                <w:szCs w:val="21"/>
              </w:rPr>
              <w:t>送样日期</w:t>
            </w:r>
          </w:p>
        </w:tc>
        <w:tc>
          <w:tcPr>
            <w:tcW w:w="3240" w:type="dxa"/>
            <w:vAlign w:val="center"/>
          </w:tcPr>
          <w:p w:rsidR="003A4623" w:rsidRDefault="003A4623">
            <w:pPr>
              <w:spacing w:line="360" w:lineRule="exact"/>
              <w:jc w:val="center"/>
              <w:rPr>
                <w:szCs w:val="21"/>
              </w:rPr>
            </w:pPr>
          </w:p>
        </w:tc>
      </w:tr>
      <w:tr w:rsidR="003A4623">
        <w:trPr>
          <w:cantSplit/>
          <w:trHeight w:val="885"/>
        </w:trPr>
        <w:tc>
          <w:tcPr>
            <w:tcW w:w="1200" w:type="dxa"/>
            <w:vAlign w:val="center"/>
          </w:tcPr>
          <w:p w:rsidR="003A4623" w:rsidRDefault="00753839">
            <w:pPr>
              <w:spacing w:line="240" w:lineRule="atLeast"/>
              <w:jc w:val="center"/>
              <w:rPr>
                <w:szCs w:val="21"/>
              </w:rPr>
            </w:pPr>
            <w:r>
              <w:rPr>
                <w:rFonts w:cs="宋体" w:hint="eastAsia"/>
                <w:szCs w:val="21"/>
              </w:rPr>
              <w:t>样品数量</w:t>
            </w:r>
          </w:p>
        </w:tc>
        <w:tc>
          <w:tcPr>
            <w:tcW w:w="3600" w:type="dxa"/>
            <w:vAlign w:val="center"/>
          </w:tcPr>
          <w:p w:rsidR="003A4623" w:rsidRDefault="003A4623">
            <w:pPr>
              <w:spacing w:line="240" w:lineRule="atLeast"/>
              <w:jc w:val="center"/>
              <w:rPr>
                <w:szCs w:val="21"/>
              </w:rPr>
            </w:pPr>
          </w:p>
        </w:tc>
        <w:tc>
          <w:tcPr>
            <w:tcW w:w="1080" w:type="dxa"/>
            <w:vAlign w:val="center"/>
          </w:tcPr>
          <w:p w:rsidR="003A4623" w:rsidRDefault="00753839">
            <w:pPr>
              <w:spacing w:line="240" w:lineRule="atLeast"/>
              <w:jc w:val="center"/>
              <w:rPr>
                <w:szCs w:val="21"/>
              </w:rPr>
            </w:pPr>
            <w:r>
              <w:rPr>
                <w:rFonts w:cs="宋体" w:hint="eastAsia"/>
                <w:szCs w:val="21"/>
              </w:rPr>
              <w:t>生产日期</w:t>
            </w:r>
          </w:p>
        </w:tc>
        <w:tc>
          <w:tcPr>
            <w:tcW w:w="3240" w:type="dxa"/>
            <w:vAlign w:val="center"/>
          </w:tcPr>
          <w:p w:rsidR="003A4623" w:rsidRDefault="003A4623">
            <w:pPr>
              <w:spacing w:line="360" w:lineRule="exact"/>
              <w:jc w:val="center"/>
              <w:rPr>
                <w:szCs w:val="21"/>
              </w:rPr>
            </w:pPr>
          </w:p>
        </w:tc>
      </w:tr>
      <w:tr w:rsidR="003A4623">
        <w:trPr>
          <w:trHeight w:val="1020"/>
        </w:trPr>
        <w:tc>
          <w:tcPr>
            <w:tcW w:w="1200" w:type="dxa"/>
            <w:vAlign w:val="center"/>
          </w:tcPr>
          <w:p w:rsidR="003A4623" w:rsidRDefault="00753839">
            <w:pPr>
              <w:spacing w:before="120" w:line="300" w:lineRule="auto"/>
              <w:jc w:val="center"/>
              <w:rPr>
                <w:szCs w:val="21"/>
                <w:u w:val="single"/>
              </w:rPr>
            </w:pPr>
            <w:r>
              <w:rPr>
                <w:rFonts w:cs="宋体" w:hint="eastAsia"/>
                <w:szCs w:val="21"/>
              </w:rPr>
              <w:t>检验依据</w:t>
            </w:r>
          </w:p>
        </w:tc>
        <w:tc>
          <w:tcPr>
            <w:tcW w:w="3600" w:type="dxa"/>
            <w:vAlign w:val="center"/>
          </w:tcPr>
          <w:p w:rsidR="000C1E36" w:rsidRDefault="000C1E36" w:rsidP="000C1E36">
            <w:pPr>
              <w:adjustRightInd w:val="0"/>
              <w:snapToGrid w:val="0"/>
              <w:spacing w:line="240" w:lineRule="atLeast"/>
              <w:jc w:val="left"/>
              <w:rPr>
                <w:rFonts w:ascii="宋体" w:hAnsi="宋体" w:cs="宋体"/>
                <w:szCs w:val="21"/>
              </w:rPr>
            </w:pPr>
            <w:r>
              <w:rPr>
                <w:rFonts w:ascii="宋体" w:hAnsi="宋体" w:cs="宋体" w:hint="eastAsia"/>
                <w:kern w:val="0"/>
                <w:szCs w:val="21"/>
                <w:lang w:bidi="ar"/>
              </w:rPr>
              <w:t xml:space="preserve">1. </w:t>
            </w:r>
            <w:r>
              <w:rPr>
                <w:rFonts w:ascii="宋体" w:hAnsi="宋体" w:cs="宋体" w:hint="eastAsia"/>
                <w:kern w:val="0"/>
                <w:szCs w:val="21"/>
                <w:lang w:bidi="ar"/>
              </w:rPr>
              <w:t>GB 4785-2007《汽车及挂车外部照明和光信号装置的安装规定》</w:t>
            </w:r>
          </w:p>
          <w:p w:rsidR="003A4623" w:rsidRDefault="000C1E36" w:rsidP="000C1E36">
            <w:pPr>
              <w:rPr>
                <w:szCs w:val="21"/>
              </w:rPr>
            </w:pPr>
            <w:r>
              <w:rPr>
                <w:rFonts w:ascii="宋体" w:hAnsi="宋体" w:cs="宋体" w:hint="eastAsia"/>
                <w:kern w:val="0"/>
                <w:szCs w:val="20"/>
                <w:lang w:bidi="ar"/>
              </w:rPr>
              <w:t xml:space="preserve">2. </w:t>
            </w:r>
            <w:r>
              <w:rPr>
                <w:rFonts w:ascii="宋体" w:hAnsi="宋体" w:cs="宋体" w:hint="eastAsia"/>
                <w:kern w:val="0"/>
                <w:szCs w:val="20"/>
                <w:lang w:bidi="ar"/>
              </w:rPr>
              <w:t>GB 7258-2017 《机动车运行安全技术条件》</w:t>
            </w:r>
          </w:p>
        </w:tc>
        <w:tc>
          <w:tcPr>
            <w:tcW w:w="1080" w:type="dxa"/>
            <w:vAlign w:val="center"/>
          </w:tcPr>
          <w:p w:rsidR="003A4623" w:rsidRDefault="00753839">
            <w:pPr>
              <w:spacing w:before="120" w:line="300" w:lineRule="auto"/>
              <w:jc w:val="center"/>
              <w:rPr>
                <w:szCs w:val="21"/>
                <w:u w:val="single"/>
              </w:rPr>
            </w:pPr>
            <w:r>
              <w:rPr>
                <w:rFonts w:cs="宋体" w:hint="eastAsia"/>
                <w:szCs w:val="21"/>
              </w:rPr>
              <w:t>检验项目</w:t>
            </w:r>
          </w:p>
        </w:tc>
        <w:tc>
          <w:tcPr>
            <w:tcW w:w="3240" w:type="dxa"/>
            <w:vAlign w:val="center"/>
          </w:tcPr>
          <w:p w:rsidR="003A4623" w:rsidRPr="000C1E36" w:rsidRDefault="000C1E36" w:rsidP="000C1E36">
            <w:pPr>
              <w:pStyle w:val="af2"/>
              <w:numPr>
                <w:ilvl w:val="0"/>
                <w:numId w:val="3"/>
              </w:numPr>
              <w:tabs>
                <w:tab w:val="left" w:pos="360"/>
                <w:tab w:val="left" w:pos="780"/>
              </w:tabs>
              <w:adjustRightInd w:val="0"/>
              <w:spacing w:before="120"/>
              <w:ind w:firstLineChars="0"/>
              <w:jc w:val="left"/>
              <w:textAlignment w:val="baseline"/>
              <w:rPr>
                <w:rFonts w:hint="eastAsia"/>
                <w:szCs w:val="21"/>
              </w:rPr>
            </w:pPr>
            <w:r w:rsidRPr="000C1E36">
              <w:rPr>
                <w:rFonts w:ascii="宋体" w:hAnsi="宋体" w:cs="宋体" w:hint="eastAsia"/>
                <w:kern w:val="0"/>
                <w:szCs w:val="21"/>
                <w:lang w:bidi="ar"/>
              </w:rPr>
              <w:t>外部照明和光信号装置的安装规定</w:t>
            </w:r>
            <w:r w:rsidRPr="000C1E36">
              <w:rPr>
                <w:rFonts w:ascii="宋体" w:hAnsi="宋体" w:cs="宋体" w:hint="eastAsia"/>
                <w:kern w:val="0"/>
                <w:szCs w:val="21"/>
                <w:lang w:bidi="ar"/>
              </w:rPr>
              <w:t>；</w:t>
            </w:r>
          </w:p>
          <w:p w:rsidR="000C1E36" w:rsidRPr="000C1E36" w:rsidRDefault="000C1E36" w:rsidP="000C1E36">
            <w:pPr>
              <w:pStyle w:val="af2"/>
              <w:numPr>
                <w:ilvl w:val="0"/>
                <w:numId w:val="3"/>
              </w:numPr>
              <w:tabs>
                <w:tab w:val="left" w:pos="360"/>
                <w:tab w:val="left" w:pos="780"/>
              </w:tabs>
              <w:adjustRightInd w:val="0"/>
              <w:spacing w:before="120"/>
              <w:ind w:firstLineChars="0"/>
              <w:jc w:val="left"/>
              <w:textAlignment w:val="baseline"/>
              <w:rPr>
                <w:szCs w:val="21"/>
              </w:rPr>
            </w:pPr>
            <w:r w:rsidRPr="000C1E36">
              <w:rPr>
                <w:rFonts w:ascii="宋体" w:hAnsi="宋体" w:hint="eastAsia"/>
              </w:rPr>
              <w:t>照明和信号装置的一般要求</w:t>
            </w:r>
          </w:p>
        </w:tc>
      </w:tr>
      <w:tr w:rsidR="003A4623">
        <w:trPr>
          <w:trHeight w:val="1952"/>
        </w:trPr>
        <w:tc>
          <w:tcPr>
            <w:tcW w:w="1200" w:type="dxa"/>
            <w:vMerge w:val="restart"/>
            <w:vAlign w:val="center"/>
          </w:tcPr>
          <w:p w:rsidR="003A4623" w:rsidRDefault="00753839">
            <w:pPr>
              <w:spacing w:before="120" w:line="300" w:lineRule="auto"/>
              <w:jc w:val="center"/>
              <w:rPr>
                <w:szCs w:val="21"/>
              </w:rPr>
            </w:pPr>
            <w:r>
              <w:rPr>
                <w:rFonts w:cs="宋体" w:hint="eastAsia"/>
                <w:szCs w:val="21"/>
              </w:rPr>
              <w:t>检</w:t>
            </w:r>
          </w:p>
          <w:p w:rsidR="003A4623" w:rsidRDefault="00753839">
            <w:pPr>
              <w:spacing w:before="120" w:line="300" w:lineRule="auto"/>
              <w:jc w:val="center"/>
              <w:rPr>
                <w:szCs w:val="21"/>
              </w:rPr>
            </w:pPr>
            <w:proofErr w:type="gramStart"/>
            <w:r>
              <w:rPr>
                <w:rFonts w:cs="宋体" w:hint="eastAsia"/>
                <w:szCs w:val="21"/>
              </w:rPr>
              <w:t>验</w:t>
            </w:r>
            <w:proofErr w:type="gramEnd"/>
          </w:p>
          <w:p w:rsidR="003A4623" w:rsidRDefault="00753839">
            <w:pPr>
              <w:spacing w:before="120" w:line="300" w:lineRule="auto"/>
              <w:jc w:val="center"/>
              <w:rPr>
                <w:szCs w:val="21"/>
              </w:rPr>
            </w:pPr>
            <w:r>
              <w:rPr>
                <w:rFonts w:cs="宋体" w:hint="eastAsia"/>
                <w:szCs w:val="21"/>
              </w:rPr>
              <w:t>结</w:t>
            </w:r>
          </w:p>
          <w:p w:rsidR="003A4623" w:rsidRDefault="00753839">
            <w:pPr>
              <w:spacing w:before="120" w:line="300" w:lineRule="auto"/>
              <w:jc w:val="center"/>
              <w:rPr>
                <w:szCs w:val="21"/>
              </w:rPr>
            </w:pPr>
            <w:r>
              <w:rPr>
                <w:rFonts w:cs="宋体" w:hint="eastAsia"/>
                <w:szCs w:val="21"/>
              </w:rPr>
              <w:t>论</w:t>
            </w:r>
          </w:p>
        </w:tc>
        <w:tc>
          <w:tcPr>
            <w:tcW w:w="7920" w:type="dxa"/>
            <w:gridSpan w:val="3"/>
            <w:tcBorders>
              <w:bottom w:val="nil"/>
            </w:tcBorders>
          </w:tcPr>
          <w:p w:rsidR="003A4623" w:rsidRDefault="003A4623">
            <w:pPr>
              <w:pStyle w:val="af1"/>
              <w:numPr>
                <w:ilvl w:val="2"/>
                <w:numId w:val="0"/>
              </w:numPr>
              <w:jc w:val="both"/>
              <w:rPr>
                <w:rFonts w:ascii="Times New Roman" w:cs="Times New Roman"/>
              </w:rPr>
            </w:pPr>
          </w:p>
          <w:p w:rsidR="003A4623" w:rsidRDefault="003A4623">
            <w:pPr>
              <w:pStyle w:val="af1"/>
              <w:numPr>
                <w:ilvl w:val="2"/>
                <w:numId w:val="0"/>
              </w:numPr>
              <w:jc w:val="both"/>
              <w:rPr>
                <w:rFonts w:ascii="Times New Roman" w:cs="Times New Roman"/>
              </w:rPr>
            </w:pPr>
          </w:p>
          <w:p w:rsidR="003A4623" w:rsidRDefault="00753839">
            <w:pPr>
              <w:pStyle w:val="af1"/>
              <w:numPr>
                <w:ilvl w:val="2"/>
                <w:numId w:val="0"/>
              </w:numPr>
              <w:spacing w:line="360" w:lineRule="auto"/>
              <w:jc w:val="both"/>
              <w:rPr>
                <w:rFonts w:ascii="Times New Roman" w:cs="Times New Roman"/>
              </w:rPr>
            </w:pPr>
            <w:r>
              <w:rPr>
                <w:rFonts w:ascii="Times New Roman" w:cs="Times New Roman"/>
                <w:color w:val="FF0000"/>
              </w:rPr>
              <w:t xml:space="preserve">     </w:t>
            </w:r>
            <w:r w:rsidR="000C1E36">
              <w:rPr>
                <w:rFonts w:hAnsi="宋体" w:cs="Times New Roman" w:hint="eastAsia"/>
                <w:spacing w:val="12"/>
                <w:lang w:bidi="ar"/>
              </w:rPr>
              <w:t>经检验，该样车</w:t>
            </w:r>
            <w:r w:rsidR="000C1E36" w:rsidRPr="000E01E6">
              <w:rPr>
                <w:rFonts w:hAnsi="宋体" w:cs="Times New Roman" w:hint="eastAsia"/>
                <w:spacing w:val="12"/>
                <w:lang w:bidi="ar"/>
              </w:rPr>
              <w:t>符合</w:t>
            </w:r>
            <w:r w:rsidR="000C1E36">
              <w:rPr>
                <w:rFonts w:hAnsi="宋体" w:cs="Times New Roman" w:hint="eastAsia"/>
                <w:spacing w:val="12"/>
                <w:lang w:bidi="ar"/>
              </w:rPr>
              <w:t>GB 4785-2007《汽车及挂车外部照明和光信号装置的安装规定》</w:t>
            </w:r>
            <w:r w:rsidR="000C1E36">
              <w:rPr>
                <w:rFonts w:hAnsi="宋体" w:cs="Times New Roman" w:hint="eastAsia"/>
                <w:lang w:bidi="ar"/>
              </w:rPr>
              <w:t>和</w:t>
            </w:r>
            <w:r w:rsidR="000C1E36" w:rsidRPr="00ED19C9">
              <w:rPr>
                <w:rFonts w:hAnsi="宋体" w:cs="Times New Roman" w:hint="eastAsia"/>
                <w:color w:val="FF0000"/>
                <w:lang w:bidi="ar"/>
              </w:rPr>
              <w:t>GB 72</w:t>
            </w:r>
            <w:r w:rsidR="000C1E36" w:rsidRPr="00ED19C9">
              <w:rPr>
                <w:rFonts w:hAnsi="宋体" w:cs="Times New Roman" w:hint="eastAsia"/>
                <w:color w:val="FF0000"/>
                <w:szCs w:val="20"/>
                <w:lang w:bidi="ar"/>
              </w:rPr>
              <w:t>58-2017 《机动车运行安全技术条件》</w:t>
            </w:r>
            <w:r w:rsidR="000C1E36" w:rsidRPr="00ED19C9">
              <w:rPr>
                <w:rFonts w:hAnsi="宋体" w:cs="Times New Roman" w:hint="eastAsia"/>
                <w:color w:val="FF0000"/>
                <w:lang w:bidi="ar"/>
              </w:rPr>
              <w:t>第8.3条款</w:t>
            </w:r>
            <w:r w:rsidR="000C1E36" w:rsidRPr="00ED19C9">
              <w:rPr>
                <w:rFonts w:hAnsi="宋体" w:cs="Times New Roman" w:hint="eastAsia"/>
                <w:color w:val="FF0000"/>
                <w:spacing w:val="12"/>
                <w:lang w:bidi="ar"/>
              </w:rPr>
              <w:t>的要求</w:t>
            </w:r>
            <w:r w:rsidR="000C1E36">
              <w:rPr>
                <w:rFonts w:hAnsi="宋体" w:cs="Times New Roman" w:hint="eastAsia"/>
                <w:spacing w:val="12"/>
                <w:lang w:bidi="ar"/>
              </w:rPr>
              <w:t>。</w:t>
            </w:r>
          </w:p>
          <w:p w:rsidR="003A4623" w:rsidRDefault="00753839">
            <w:pPr>
              <w:pStyle w:val="af1"/>
              <w:numPr>
                <w:ilvl w:val="2"/>
                <w:numId w:val="0"/>
              </w:numPr>
              <w:jc w:val="both"/>
              <w:rPr>
                <w:rFonts w:ascii="Times New Roman" w:cs="Times New Roman"/>
              </w:rPr>
            </w:pPr>
            <w:r>
              <w:rPr>
                <w:rFonts w:ascii="Times New Roman" w:cs="Times New Roman"/>
              </w:rPr>
              <w:t xml:space="preserve"> </w:t>
            </w:r>
          </w:p>
          <w:p w:rsidR="003A4623" w:rsidRDefault="00753839">
            <w:pPr>
              <w:pStyle w:val="af1"/>
              <w:numPr>
                <w:ilvl w:val="2"/>
                <w:numId w:val="0"/>
              </w:numPr>
              <w:jc w:val="both"/>
              <w:rPr>
                <w:rFonts w:ascii="Times New Roman" w:cs="Times New Roman"/>
              </w:rPr>
            </w:pPr>
            <w:r>
              <w:rPr>
                <w:rFonts w:ascii="Times New Roman" w:cs="Times New Roman"/>
              </w:rPr>
              <w:t xml:space="preserve">                                                   </w:t>
            </w:r>
          </w:p>
          <w:p w:rsidR="003A4623" w:rsidRDefault="003A4623">
            <w:pPr>
              <w:pStyle w:val="af1"/>
              <w:numPr>
                <w:ilvl w:val="2"/>
                <w:numId w:val="0"/>
              </w:numPr>
              <w:jc w:val="both"/>
              <w:rPr>
                <w:rFonts w:ascii="Times New Roman" w:cs="Times New Roman"/>
              </w:rPr>
            </w:pPr>
          </w:p>
          <w:p w:rsidR="003A4623" w:rsidRDefault="003A4623">
            <w:pPr>
              <w:pStyle w:val="af1"/>
              <w:numPr>
                <w:ilvl w:val="2"/>
                <w:numId w:val="0"/>
              </w:numPr>
              <w:jc w:val="both"/>
              <w:rPr>
                <w:rFonts w:ascii="Times New Roman" w:cs="Times New Roman"/>
              </w:rPr>
            </w:pPr>
          </w:p>
          <w:p w:rsidR="003A4623" w:rsidRDefault="003A4623">
            <w:pPr>
              <w:pStyle w:val="af1"/>
              <w:numPr>
                <w:ilvl w:val="2"/>
                <w:numId w:val="0"/>
              </w:numPr>
              <w:jc w:val="both"/>
              <w:rPr>
                <w:rFonts w:ascii="Times New Roman" w:cs="Times New Roman"/>
              </w:rPr>
            </w:pPr>
          </w:p>
          <w:p w:rsidR="003A4623" w:rsidRDefault="003A4623">
            <w:pPr>
              <w:pStyle w:val="af1"/>
              <w:numPr>
                <w:ilvl w:val="2"/>
                <w:numId w:val="0"/>
              </w:numPr>
              <w:jc w:val="both"/>
              <w:rPr>
                <w:rFonts w:ascii="Times New Roman" w:cs="Times New Roman"/>
              </w:rPr>
            </w:pPr>
          </w:p>
          <w:p w:rsidR="003A4623" w:rsidRDefault="003A4623">
            <w:pPr>
              <w:pStyle w:val="af1"/>
              <w:numPr>
                <w:ilvl w:val="2"/>
                <w:numId w:val="0"/>
              </w:numPr>
              <w:jc w:val="both"/>
              <w:rPr>
                <w:rFonts w:ascii="Times New Roman" w:cs="Times New Roman"/>
              </w:rPr>
            </w:pPr>
          </w:p>
        </w:tc>
      </w:tr>
      <w:tr w:rsidR="003A4623">
        <w:trPr>
          <w:trHeight w:val="450"/>
        </w:trPr>
        <w:tc>
          <w:tcPr>
            <w:tcW w:w="1200" w:type="dxa"/>
            <w:vMerge/>
            <w:vAlign w:val="center"/>
          </w:tcPr>
          <w:p w:rsidR="003A4623" w:rsidRDefault="003A4623">
            <w:pPr>
              <w:spacing w:before="120" w:line="300" w:lineRule="auto"/>
              <w:jc w:val="center"/>
              <w:rPr>
                <w:szCs w:val="21"/>
              </w:rPr>
            </w:pPr>
          </w:p>
        </w:tc>
        <w:tc>
          <w:tcPr>
            <w:tcW w:w="7920" w:type="dxa"/>
            <w:gridSpan w:val="3"/>
            <w:tcBorders>
              <w:top w:val="nil"/>
              <w:bottom w:val="nil"/>
              <w:right w:val="single" w:sz="4" w:space="0" w:color="auto"/>
            </w:tcBorders>
          </w:tcPr>
          <w:p w:rsidR="003A4623" w:rsidRDefault="00753839">
            <w:pPr>
              <w:spacing w:before="120" w:line="360" w:lineRule="auto"/>
              <w:rPr>
                <w:szCs w:val="21"/>
              </w:rPr>
            </w:pPr>
            <w:r>
              <w:rPr>
                <w:szCs w:val="21"/>
              </w:rPr>
              <w:t xml:space="preserve">                                      </w:t>
            </w:r>
            <w:r>
              <w:rPr>
                <w:rFonts w:cs="宋体" w:hint="eastAsia"/>
                <w:szCs w:val="21"/>
              </w:rPr>
              <w:t>签发日期：</w:t>
            </w:r>
            <w:r>
              <w:rPr>
                <w:szCs w:val="21"/>
              </w:rPr>
              <w:t xml:space="preserve">      </w:t>
            </w:r>
            <w:r>
              <w:rPr>
                <w:rFonts w:cs="宋体" w:hint="eastAsia"/>
                <w:szCs w:val="21"/>
              </w:rPr>
              <w:t>年</w:t>
            </w:r>
            <w:r>
              <w:rPr>
                <w:szCs w:val="21"/>
              </w:rPr>
              <w:t xml:space="preserve">     </w:t>
            </w:r>
            <w:r>
              <w:rPr>
                <w:rFonts w:cs="宋体" w:hint="eastAsia"/>
                <w:szCs w:val="21"/>
              </w:rPr>
              <w:t>月</w:t>
            </w:r>
            <w:r>
              <w:rPr>
                <w:szCs w:val="21"/>
              </w:rPr>
              <w:t xml:space="preserve">    </w:t>
            </w:r>
            <w:r>
              <w:rPr>
                <w:rFonts w:cs="宋体" w:hint="eastAsia"/>
                <w:szCs w:val="21"/>
              </w:rPr>
              <w:t>日</w:t>
            </w:r>
          </w:p>
        </w:tc>
      </w:tr>
      <w:tr w:rsidR="003A4623">
        <w:trPr>
          <w:trHeight w:val="90"/>
        </w:trPr>
        <w:tc>
          <w:tcPr>
            <w:tcW w:w="1200" w:type="dxa"/>
            <w:vMerge/>
            <w:vAlign w:val="center"/>
          </w:tcPr>
          <w:p w:rsidR="003A4623" w:rsidRDefault="003A4623">
            <w:pPr>
              <w:spacing w:before="120" w:line="300" w:lineRule="auto"/>
              <w:jc w:val="center"/>
              <w:rPr>
                <w:szCs w:val="21"/>
              </w:rPr>
            </w:pPr>
          </w:p>
        </w:tc>
        <w:tc>
          <w:tcPr>
            <w:tcW w:w="7920" w:type="dxa"/>
            <w:gridSpan w:val="3"/>
            <w:tcBorders>
              <w:top w:val="nil"/>
            </w:tcBorders>
          </w:tcPr>
          <w:p w:rsidR="003A4623" w:rsidRDefault="00753839">
            <w:pPr>
              <w:spacing w:before="120" w:line="300" w:lineRule="auto"/>
              <w:ind w:firstLine="4095"/>
              <w:rPr>
                <w:szCs w:val="21"/>
              </w:rPr>
            </w:pPr>
            <w:r>
              <w:rPr>
                <w:szCs w:val="21"/>
              </w:rPr>
              <w:t xml:space="preserve">                                            </w:t>
            </w:r>
          </w:p>
        </w:tc>
      </w:tr>
      <w:tr w:rsidR="003A4623">
        <w:trPr>
          <w:trHeight w:val="250"/>
        </w:trPr>
        <w:tc>
          <w:tcPr>
            <w:tcW w:w="1200" w:type="dxa"/>
            <w:vAlign w:val="center"/>
          </w:tcPr>
          <w:p w:rsidR="003A4623" w:rsidRDefault="00753839">
            <w:pPr>
              <w:spacing w:before="240" w:after="120" w:line="300" w:lineRule="auto"/>
              <w:jc w:val="center"/>
              <w:rPr>
                <w:szCs w:val="21"/>
              </w:rPr>
            </w:pPr>
            <w:r>
              <w:rPr>
                <w:rFonts w:cs="宋体" w:hint="eastAsia"/>
                <w:szCs w:val="21"/>
              </w:rPr>
              <w:t>备注</w:t>
            </w:r>
          </w:p>
        </w:tc>
        <w:tc>
          <w:tcPr>
            <w:tcW w:w="7920" w:type="dxa"/>
            <w:gridSpan w:val="3"/>
            <w:vAlign w:val="center"/>
          </w:tcPr>
          <w:p w:rsidR="003A4623" w:rsidRDefault="003A4623">
            <w:pPr>
              <w:pStyle w:val="p0"/>
              <w:spacing w:beforeLines="50" w:before="120" w:after="0" w:line="240" w:lineRule="auto"/>
              <w:rPr>
                <w:rFonts w:ascii="Times New Roman" w:hAnsi="Times New Roman" w:cs="Times New Roman"/>
                <w:sz w:val="21"/>
                <w:szCs w:val="21"/>
              </w:rPr>
            </w:pPr>
          </w:p>
        </w:tc>
      </w:tr>
    </w:tbl>
    <w:p w:rsidR="003A4623" w:rsidRDefault="003A4623">
      <w:pPr>
        <w:jc w:val="center"/>
        <w:rPr>
          <w:szCs w:val="21"/>
          <w:u w:val="single"/>
        </w:rPr>
      </w:pPr>
    </w:p>
    <w:tbl>
      <w:tblPr>
        <w:tblW w:w="9180" w:type="dxa"/>
        <w:tblInd w:w="-106" w:type="dxa"/>
        <w:tblLayout w:type="fixed"/>
        <w:tblLook w:val="04A0" w:firstRow="1" w:lastRow="0" w:firstColumn="1" w:lastColumn="0" w:noHBand="0" w:noVBand="1"/>
      </w:tblPr>
      <w:tblGrid>
        <w:gridCol w:w="3225"/>
        <w:gridCol w:w="3118"/>
        <w:gridCol w:w="2837"/>
      </w:tblGrid>
      <w:tr w:rsidR="003A4623">
        <w:trPr>
          <w:trHeight w:val="826"/>
        </w:trPr>
        <w:tc>
          <w:tcPr>
            <w:tcW w:w="3225" w:type="dxa"/>
          </w:tcPr>
          <w:p w:rsidR="003A4623" w:rsidRDefault="00753839">
            <w:pPr>
              <w:spacing w:before="120" w:line="480" w:lineRule="exact"/>
              <w:rPr>
                <w:szCs w:val="21"/>
              </w:rPr>
            </w:pPr>
            <w:r>
              <w:rPr>
                <w:rFonts w:cs="宋体" w:hint="eastAsia"/>
                <w:szCs w:val="21"/>
              </w:rPr>
              <w:t>批准：</w:t>
            </w:r>
          </w:p>
        </w:tc>
        <w:tc>
          <w:tcPr>
            <w:tcW w:w="3118" w:type="dxa"/>
          </w:tcPr>
          <w:p w:rsidR="003A4623" w:rsidRDefault="00753839">
            <w:pPr>
              <w:spacing w:before="120" w:line="480" w:lineRule="exact"/>
              <w:rPr>
                <w:szCs w:val="21"/>
              </w:rPr>
            </w:pPr>
            <w:r>
              <w:rPr>
                <w:rFonts w:cs="宋体" w:hint="eastAsia"/>
                <w:szCs w:val="21"/>
              </w:rPr>
              <w:t>审核：</w:t>
            </w:r>
          </w:p>
        </w:tc>
        <w:tc>
          <w:tcPr>
            <w:tcW w:w="2837" w:type="dxa"/>
          </w:tcPr>
          <w:p w:rsidR="003A4623" w:rsidRDefault="00753839">
            <w:pPr>
              <w:spacing w:before="120" w:line="480" w:lineRule="exact"/>
              <w:rPr>
                <w:szCs w:val="21"/>
              </w:rPr>
            </w:pPr>
            <w:r>
              <w:rPr>
                <w:rFonts w:cs="宋体" w:hint="eastAsia"/>
                <w:szCs w:val="21"/>
              </w:rPr>
              <w:t>主检</w:t>
            </w:r>
            <w:r>
              <w:rPr>
                <w:szCs w:val="21"/>
              </w:rPr>
              <w:t>:</w:t>
            </w:r>
          </w:p>
        </w:tc>
      </w:tr>
    </w:tbl>
    <w:p w:rsidR="003A4623" w:rsidRDefault="003A4623">
      <w:pPr>
        <w:pStyle w:val="ad"/>
        <w:ind w:firstLineChars="300" w:firstLine="720"/>
        <w:jc w:val="both"/>
        <w:rPr>
          <w:sz w:val="24"/>
          <w:szCs w:val="24"/>
        </w:rPr>
      </w:pPr>
    </w:p>
    <w:p w:rsidR="003A4623" w:rsidRDefault="003A4623">
      <w:pPr>
        <w:sectPr w:rsidR="003A4623">
          <w:pgSz w:w="11906" w:h="16838"/>
          <w:pgMar w:top="1701" w:right="1134" w:bottom="1134" w:left="1134" w:header="1021" w:footer="907" w:gutter="0"/>
          <w:cols w:space="425"/>
          <w:docGrid w:linePitch="326"/>
        </w:sectPr>
      </w:pPr>
    </w:p>
    <w:p w:rsidR="003A4623" w:rsidRPr="000C1E36" w:rsidRDefault="00753839" w:rsidP="000C1E36">
      <w:pPr>
        <w:pStyle w:val="af2"/>
        <w:numPr>
          <w:ilvl w:val="0"/>
          <w:numId w:val="4"/>
        </w:numPr>
        <w:spacing w:beforeLines="100" w:before="312"/>
        <w:ind w:firstLineChars="0"/>
        <w:rPr>
          <w:rFonts w:cs="宋体" w:hint="eastAsia"/>
          <w:b/>
          <w:bCs/>
        </w:rPr>
      </w:pPr>
      <w:r w:rsidRPr="000C1E36">
        <w:rPr>
          <w:rFonts w:cs="宋体" w:hint="eastAsia"/>
          <w:b/>
          <w:bCs/>
        </w:rPr>
        <w:lastRenderedPageBreak/>
        <w:t>检验结果</w:t>
      </w:r>
    </w:p>
    <w:p w:rsidR="000C1E36" w:rsidRPr="000C1E36" w:rsidRDefault="000C1E36" w:rsidP="000C1E36">
      <w:pPr>
        <w:pStyle w:val="af2"/>
        <w:numPr>
          <w:ilvl w:val="0"/>
          <w:numId w:val="4"/>
        </w:numPr>
        <w:adjustRightInd w:val="0"/>
        <w:spacing w:line="240" w:lineRule="atLeast"/>
        <w:ind w:firstLineChars="0"/>
        <w:jc w:val="left"/>
        <w:rPr>
          <w:rFonts w:ascii="宋体" w:hAnsi="宋体" w:cs="宋体"/>
        </w:rPr>
      </w:pPr>
      <w:r w:rsidRPr="000C1E36">
        <w:rPr>
          <w:rFonts w:ascii="宋体" w:hAnsi="宋体" w:cs="宋体" w:hint="eastAsia"/>
          <w:kern w:val="0"/>
          <w:sz w:val="24"/>
          <w:szCs w:val="20"/>
          <w:lang w:bidi="ar"/>
        </w:rPr>
        <w:t>1、一般规定</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1155"/>
        <w:gridCol w:w="3837"/>
        <w:gridCol w:w="2405"/>
        <w:gridCol w:w="992"/>
      </w:tblGrid>
      <w:tr w:rsidR="000C1E36" w:rsidTr="009B11D8">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序号</w:t>
            </w:r>
          </w:p>
        </w:tc>
        <w:tc>
          <w:tcPr>
            <w:tcW w:w="4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标准要求</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检验结果</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符合性判定</w:t>
            </w:r>
          </w:p>
        </w:tc>
      </w:tr>
      <w:tr w:rsidR="000C1E36" w:rsidTr="009B11D8">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1</w:t>
            </w:r>
          </w:p>
        </w:tc>
        <w:tc>
          <w:tcPr>
            <w:tcW w:w="4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r>
              <w:rPr>
                <w:rFonts w:ascii="宋体" w:hAnsi="宋体" w:cs="宋体" w:hint="eastAsia"/>
                <w:kern w:val="0"/>
                <w:szCs w:val="21"/>
                <w:lang w:bidi="ar"/>
              </w:rPr>
              <w:t>照明和光信号装置在车辆正常使用状态下，即使受到振动，仍应保持本标准所要求的特性。</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r>
      <w:tr w:rsidR="000C1E36" w:rsidTr="009B11D8">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2</w:t>
            </w:r>
          </w:p>
        </w:tc>
        <w:tc>
          <w:tcPr>
            <w:tcW w:w="4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r>
              <w:rPr>
                <w:rFonts w:ascii="宋体" w:hAnsi="宋体" w:cs="宋体" w:hint="eastAsia"/>
                <w:kern w:val="0"/>
                <w:szCs w:val="21"/>
                <w:lang w:bidi="ar"/>
              </w:rPr>
              <w:t>远光灯、近光灯、前雾灯的安装，必须便于将其调整至正确方向。</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r>
      <w:tr w:rsidR="000C1E36" w:rsidTr="009B11D8">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3</w:t>
            </w:r>
          </w:p>
        </w:tc>
        <w:tc>
          <w:tcPr>
            <w:tcW w:w="4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r>
              <w:rPr>
                <w:rFonts w:ascii="宋体" w:hAnsi="宋体" w:cs="宋体" w:hint="eastAsia"/>
                <w:kern w:val="0"/>
                <w:szCs w:val="21"/>
                <w:lang w:bidi="ar"/>
              </w:rPr>
              <w:t>所有光信号装置包括安装在车侧的，安装时其基准轴线应平行于车辆在道路上的停放面。此外，</w:t>
            </w:r>
            <w:proofErr w:type="gramStart"/>
            <w:r>
              <w:rPr>
                <w:rFonts w:ascii="宋体" w:hAnsi="宋体" w:cs="宋体" w:hint="eastAsia"/>
                <w:kern w:val="0"/>
                <w:szCs w:val="21"/>
                <w:lang w:bidi="ar"/>
              </w:rPr>
              <w:t>对于侧</w:t>
            </w:r>
            <w:proofErr w:type="gramEnd"/>
            <w:r>
              <w:rPr>
                <w:rFonts w:ascii="宋体" w:hAnsi="宋体" w:cs="宋体" w:hint="eastAsia"/>
                <w:kern w:val="0"/>
                <w:szCs w:val="21"/>
                <w:lang w:bidi="ar"/>
              </w:rPr>
              <w:t>回复反射器和</w:t>
            </w:r>
            <w:proofErr w:type="gramStart"/>
            <w:r>
              <w:rPr>
                <w:rFonts w:ascii="宋体" w:hAnsi="宋体" w:cs="宋体" w:hint="eastAsia"/>
                <w:kern w:val="0"/>
                <w:szCs w:val="21"/>
                <w:lang w:bidi="ar"/>
              </w:rPr>
              <w:t>侧标志灯</w:t>
            </w:r>
            <w:proofErr w:type="gramEnd"/>
            <w:r>
              <w:rPr>
                <w:rFonts w:ascii="宋体" w:hAnsi="宋体" w:cs="宋体" w:hint="eastAsia"/>
                <w:kern w:val="0"/>
                <w:szCs w:val="21"/>
                <w:lang w:bidi="ar"/>
              </w:rPr>
              <w:t>，其基准轴线必须垂直于车辆纵向对称平面，而所有其它光信号装置的基准轴线则与之平行。每个</w:t>
            </w:r>
            <w:proofErr w:type="gramStart"/>
            <w:r>
              <w:rPr>
                <w:rFonts w:ascii="宋体" w:hAnsi="宋体" w:cs="宋体" w:hint="eastAsia"/>
                <w:kern w:val="0"/>
                <w:szCs w:val="21"/>
                <w:lang w:bidi="ar"/>
              </w:rPr>
              <w:t>方向上允差</w:t>
            </w:r>
            <w:proofErr w:type="gramEnd"/>
            <w:r>
              <w:rPr>
                <w:rFonts w:ascii="宋体" w:hAnsi="宋体" w:cs="宋体" w:hint="eastAsia"/>
                <w:kern w:val="0"/>
                <w:szCs w:val="21"/>
                <w:lang w:bidi="ar"/>
              </w:rPr>
              <w:t>为±3°</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r>
      <w:tr w:rsidR="000C1E36" w:rsidTr="009B11D8">
        <w:trPr>
          <w:cantSplit/>
          <w:trHeight w:val="542"/>
          <w:jc w:val="center"/>
        </w:trPr>
        <w:tc>
          <w:tcPr>
            <w:tcW w:w="6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4</w:t>
            </w:r>
          </w:p>
        </w:tc>
        <w:tc>
          <w:tcPr>
            <w:tcW w:w="11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r>
              <w:rPr>
                <w:rFonts w:ascii="宋体" w:hAnsi="宋体" w:cs="宋体" w:hint="eastAsia"/>
                <w:kern w:val="0"/>
                <w:szCs w:val="21"/>
                <w:lang w:bidi="ar"/>
              </w:rPr>
              <w:t>如无专门说明,成对配置的灯具</w:t>
            </w:r>
          </w:p>
        </w:tc>
        <w:tc>
          <w:tcPr>
            <w:tcW w:w="3837"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atLeast"/>
              <w:ind w:left="6" w:right="6"/>
              <w:jc w:val="left"/>
              <w:rPr>
                <w:rFonts w:ascii="宋体" w:hAnsi="宋体" w:cs="宋体"/>
                <w:szCs w:val="21"/>
              </w:rPr>
            </w:pPr>
            <w:r>
              <w:rPr>
                <w:rFonts w:ascii="宋体" w:hAnsi="宋体" w:cs="宋体" w:hint="eastAsia"/>
                <w:snapToGrid w:val="0"/>
                <w:kern w:val="0"/>
                <w:szCs w:val="21"/>
                <w:lang w:bidi="ar"/>
              </w:rPr>
              <w:t>相对于纵向对称平面</w:t>
            </w:r>
            <w:r>
              <w:rPr>
                <w:rFonts w:ascii="宋体" w:hAnsi="宋体" w:cs="宋体" w:hint="eastAsia"/>
                <w:kern w:val="0"/>
                <w:szCs w:val="21"/>
                <w:lang w:bidi="ar"/>
              </w:rPr>
              <w:t>,</w:t>
            </w:r>
            <w:r>
              <w:rPr>
                <w:rFonts w:ascii="宋体" w:hAnsi="宋体" w:cs="宋体" w:hint="eastAsia"/>
                <w:snapToGrid w:val="0"/>
                <w:kern w:val="0"/>
                <w:szCs w:val="21"/>
                <w:lang w:bidi="ar"/>
              </w:rPr>
              <w:t>对称地安装在车辆上</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atLeast"/>
              <w:ind w:left="6" w:right="6"/>
              <w:jc w:val="left"/>
              <w:rPr>
                <w:rFonts w:ascii="宋体" w:hAnsi="宋体" w:cs="宋体"/>
                <w:snapToGrid w:val="0"/>
                <w:szCs w:val="21"/>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r>
      <w:tr w:rsidR="000C1E36" w:rsidTr="009B11D8">
        <w:trPr>
          <w:cantSplit/>
          <w:trHeight w:val="216"/>
          <w:jc w:val="center"/>
        </w:trPr>
        <w:tc>
          <w:tcPr>
            <w:tcW w:w="6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15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3837"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atLeast"/>
              <w:ind w:left="6" w:right="6"/>
              <w:jc w:val="left"/>
              <w:rPr>
                <w:rFonts w:ascii="宋体" w:hAnsi="宋体" w:cs="宋体"/>
                <w:szCs w:val="21"/>
              </w:rPr>
            </w:pPr>
            <w:r>
              <w:rPr>
                <w:rFonts w:ascii="宋体" w:hAnsi="宋体" w:cs="宋体" w:hint="eastAsia"/>
                <w:kern w:val="0"/>
                <w:szCs w:val="21"/>
                <w:lang w:bidi="ar"/>
              </w:rPr>
              <w:t>相对于纵向对称平面,相互对称</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atLeast"/>
              <w:ind w:left="6" w:right="6"/>
              <w:jc w:val="left"/>
              <w:rPr>
                <w:rFonts w:ascii="宋体" w:hAnsi="宋体" w:cs="宋体"/>
                <w:szCs w:val="21"/>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184"/>
          <w:jc w:val="center"/>
        </w:trPr>
        <w:tc>
          <w:tcPr>
            <w:tcW w:w="6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15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3837"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pacing w:before="160" w:after="160" w:line="240" w:lineRule="atLeast"/>
              <w:ind w:left="6" w:right="6"/>
              <w:jc w:val="left"/>
              <w:rPr>
                <w:rFonts w:ascii="宋体" w:hAnsi="宋体" w:cs="宋体"/>
                <w:szCs w:val="21"/>
              </w:rPr>
            </w:pPr>
            <w:r>
              <w:rPr>
                <w:rFonts w:ascii="宋体" w:hAnsi="宋体" w:cs="宋体" w:hint="eastAsia"/>
                <w:kern w:val="0"/>
                <w:szCs w:val="21"/>
                <w:lang w:bidi="ar"/>
              </w:rPr>
              <w:t>满足相同的色度要求</w:t>
            </w:r>
          </w:p>
        </w:tc>
        <w:tc>
          <w:tcPr>
            <w:tcW w:w="240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pacing w:before="160" w:after="160" w:line="240" w:lineRule="atLeast"/>
              <w:ind w:left="6" w:right="6"/>
              <w:jc w:val="left"/>
              <w:rPr>
                <w:rFonts w:ascii="宋体" w:hAnsi="宋体" w:cs="宋体"/>
                <w:szCs w:val="21"/>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70"/>
          <w:jc w:val="center"/>
        </w:trPr>
        <w:tc>
          <w:tcPr>
            <w:tcW w:w="6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15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3837"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pacing w:before="160" w:after="160" w:line="240" w:lineRule="atLeast"/>
              <w:ind w:left="6" w:right="6"/>
              <w:jc w:val="left"/>
              <w:rPr>
                <w:rFonts w:ascii="宋体" w:hAnsi="宋体" w:cs="宋体"/>
                <w:szCs w:val="21"/>
              </w:rPr>
            </w:pPr>
            <w:r>
              <w:rPr>
                <w:rFonts w:ascii="宋体" w:hAnsi="宋体" w:cs="宋体" w:hint="eastAsia"/>
                <w:kern w:val="0"/>
                <w:szCs w:val="21"/>
                <w:lang w:bidi="ar"/>
              </w:rPr>
              <w:t>具有相同的配光性能</w:t>
            </w:r>
          </w:p>
        </w:tc>
        <w:tc>
          <w:tcPr>
            <w:tcW w:w="240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pacing w:before="160" w:after="160" w:line="240" w:lineRule="atLeast"/>
              <w:ind w:left="6" w:right="6"/>
              <w:jc w:val="left"/>
              <w:rPr>
                <w:rFonts w:ascii="宋体" w:hAnsi="宋体" w:cs="宋体"/>
                <w:szCs w:val="21"/>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470"/>
          <w:jc w:val="center"/>
        </w:trPr>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5</w:t>
            </w:r>
          </w:p>
        </w:tc>
        <w:tc>
          <w:tcPr>
            <w:tcW w:w="4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atLeast"/>
              <w:ind w:left="6" w:right="6"/>
              <w:jc w:val="left"/>
              <w:rPr>
                <w:rFonts w:ascii="宋体" w:hAnsi="宋体" w:cs="宋体"/>
                <w:szCs w:val="21"/>
              </w:rPr>
            </w:pPr>
            <w:r>
              <w:rPr>
                <w:rFonts w:ascii="宋体" w:hAnsi="宋体" w:cs="宋体" w:hint="eastAsia"/>
                <w:kern w:val="0"/>
                <w:szCs w:val="21"/>
                <w:lang w:bidi="ar"/>
              </w:rPr>
              <w:t>如无专门说明,在灯具工作期间，光学系统特性(例如发光强度、颜色、视表面等)不应改变。</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r>
      <w:tr w:rsidR="000C1E36" w:rsidTr="009B11D8">
        <w:trPr>
          <w:cantSplit/>
          <w:trHeight w:val="550"/>
          <w:jc w:val="center"/>
        </w:trPr>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6</w:t>
            </w:r>
          </w:p>
        </w:tc>
        <w:tc>
          <w:tcPr>
            <w:tcW w:w="4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atLeast"/>
              <w:ind w:left="6" w:right="6"/>
              <w:jc w:val="left"/>
              <w:rPr>
                <w:rFonts w:ascii="宋体" w:hAnsi="宋体" w:cs="宋体"/>
                <w:szCs w:val="21"/>
              </w:rPr>
            </w:pPr>
            <w:r>
              <w:rPr>
                <w:rFonts w:ascii="宋体" w:hAnsi="宋体" w:cs="宋体" w:hint="eastAsia"/>
                <w:kern w:val="0"/>
                <w:szCs w:val="21"/>
                <w:lang w:bidi="ar"/>
              </w:rPr>
              <w:t>如无专门说明,只有转向信号灯，危险警告信号，紧急制动信号是闪烁的</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r>
      <w:tr w:rsidR="000C1E36" w:rsidTr="009B11D8">
        <w:trPr>
          <w:cantSplit/>
          <w:trHeight w:val="550"/>
          <w:jc w:val="center"/>
        </w:trPr>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7</w:t>
            </w:r>
          </w:p>
        </w:tc>
        <w:tc>
          <w:tcPr>
            <w:tcW w:w="4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atLeast"/>
              <w:ind w:left="6" w:right="6"/>
              <w:jc w:val="left"/>
              <w:rPr>
                <w:rFonts w:ascii="宋体" w:hAnsi="宋体" w:cs="宋体"/>
                <w:szCs w:val="21"/>
              </w:rPr>
            </w:pPr>
            <w:r>
              <w:rPr>
                <w:rFonts w:ascii="宋体" w:hAnsi="宋体" w:cs="宋体" w:hint="eastAsia"/>
                <w:kern w:val="0"/>
                <w:szCs w:val="21"/>
                <w:lang w:bidi="ar"/>
              </w:rPr>
              <w:t>任何灯具的配光特性因下列条件而出现变化，是允许的，只要这些变化符合相关灯具的技术要求：①相对环境光②</w:t>
            </w:r>
            <w:proofErr w:type="gramStart"/>
            <w:r>
              <w:rPr>
                <w:rFonts w:ascii="宋体" w:hAnsi="宋体" w:cs="宋体" w:hint="eastAsia"/>
                <w:kern w:val="0"/>
                <w:szCs w:val="21"/>
                <w:lang w:bidi="ar"/>
              </w:rPr>
              <w:t>因启动</w:t>
            </w:r>
            <w:proofErr w:type="gramEnd"/>
            <w:r>
              <w:rPr>
                <w:rFonts w:ascii="宋体" w:hAnsi="宋体" w:cs="宋体" w:hint="eastAsia"/>
                <w:kern w:val="0"/>
                <w:szCs w:val="21"/>
                <w:lang w:bidi="ar"/>
              </w:rPr>
              <w:t>其他灯具而造成的③正在被用于提供其他照明功能</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r>
      <w:tr w:rsidR="000C1E36" w:rsidTr="009B11D8">
        <w:trPr>
          <w:cantSplit/>
          <w:trHeight w:val="550"/>
          <w:jc w:val="center"/>
        </w:trPr>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8</w:t>
            </w:r>
          </w:p>
        </w:tc>
        <w:tc>
          <w:tcPr>
            <w:tcW w:w="4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atLeast"/>
              <w:ind w:left="6" w:right="6"/>
              <w:jc w:val="left"/>
              <w:rPr>
                <w:rFonts w:ascii="宋体" w:hAnsi="宋体" w:cs="宋体"/>
                <w:szCs w:val="21"/>
              </w:rPr>
            </w:pPr>
            <w:r>
              <w:rPr>
                <w:rFonts w:ascii="宋体" w:hAnsi="宋体" w:cs="宋体" w:hint="eastAsia"/>
                <w:kern w:val="0"/>
                <w:szCs w:val="21"/>
                <w:lang w:bidi="ar"/>
              </w:rPr>
              <w:t>对于车辆的所有灯具，从车前应观察不到红光，从车后应观察不到白光(倒车灯除外)，车辆</w:t>
            </w:r>
            <w:proofErr w:type="gramStart"/>
            <w:r>
              <w:rPr>
                <w:rFonts w:ascii="宋体" w:hAnsi="宋体" w:cs="宋体" w:hint="eastAsia"/>
                <w:kern w:val="0"/>
                <w:szCs w:val="21"/>
                <w:lang w:bidi="ar"/>
              </w:rPr>
              <w:t>内部灯</w:t>
            </w:r>
            <w:proofErr w:type="gramEnd"/>
            <w:r>
              <w:rPr>
                <w:rFonts w:ascii="宋体" w:hAnsi="宋体" w:cs="宋体" w:hint="eastAsia"/>
                <w:kern w:val="0"/>
                <w:szCs w:val="21"/>
                <w:lang w:bidi="ar"/>
              </w:rPr>
              <w:t>除外。</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atLeast"/>
              <w:ind w:left="6" w:right="6"/>
              <w:jc w:val="left"/>
              <w:rPr>
                <w:rFonts w:ascii="宋体" w:hAnsi="宋体" w:cs="宋体"/>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r>
    </w:tbl>
    <w:p w:rsidR="000C1E36" w:rsidRDefault="000C1E36" w:rsidP="000C1E36">
      <w:pPr>
        <w:adjustRightInd w:val="0"/>
        <w:spacing w:line="360" w:lineRule="atLeast"/>
        <w:jc w:val="left"/>
        <w:rPr>
          <w:rFonts w:ascii="宋体" w:hAnsi="宋体" w:cs="宋体" w:hint="eastAsia"/>
          <w:kern w:val="0"/>
          <w:szCs w:val="21"/>
          <w:lang w:bidi="ar"/>
        </w:rPr>
      </w:pPr>
    </w:p>
    <w:p w:rsidR="000C1E36" w:rsidRDefault="000C1E36" w:rsidP="000C1E36">
      <w:pPr>
        <w:adjustRightInd w:val="0"/>
        <w:spacing w:line="360" w:lineRule="atLeast"/>
        <w:jc w:val="left"/>
        <w:rPr>
          <w:rFonts w:ascii="宋体" w:hAnsi="宋体" w:cs="宋体" w:hint="eastAsia"/>
          <w:kern w:val="0"/>
          <w:szCs w:val="21"/>
          <w:lang w:bidi="ar"/>
        </w:rPr>
      </w:pPr>
    </w:p>
    <w:p w:rsidR="000C1E36" w:rsidRDefault="000C1E36" w:rsidP="000C1E36">
      <w:pPr>
        <w:adjustRightInd w:val="0"/>
        <w:spacing w:line="360" w:lineRule="atLeast"/>
        <w:jc w:val="left"/>
        <w:rPr>
          <w:rFonts w:ascii="宋体" w:hAnsi="宋体" w:cs="宋体" w:hint="eastAsia"/>
          <w:kern w:val="0"/>
          <w:szCs w:val="21"/>
          <w:lang w:bidi="ar"/>
        </w:rPr>
      </w:pPr>
    </w:p>
    <w:p w:rsidR="000C1E36" w:rsidRDefault="000C1E36" w:rsidP="000C1E36">
      <w:pPr>
        <w:adjustRightInd w:val="0"/>
        <w:spacing w:line="360" w:lineRule="atLeast"/>
        <w:jc w:val="left"/>
        <w:rPr>
          <w:rFonts w:ascii="宋体" w:hAnsi="宋体" w:cs="宋体" w:hint="eastAsia"/>
          <w:kern w:val="0"/>
          <w:szCs w:val="21"/>
          <w:lang w:bidi="ar"/>
        </w:rPr>
      </w:pPr>
    </w:p>
    <w:p w:rsidR="000C1E36" w:rsidRDefault="000C1E36" w:rsidP="000C1E36">
      <w:pPr>
        <w:adjustRightInd w:val="0"/>
        <w:spacing w:line="360" w:lineRule="atLeast"/>
        <w:jc w:val="left"/>
        <w:rPr>
          <w:rFonts w:ascii="宋体" w:hAnsi="宋体" w:cs="宋体"/>
          <w:szCs w:val="21"/>
        </w:rPr>
      </w:pPr>
      <w:r>
        <w:rPr>
          <w:rFonts w:ascii="宋体" w:hAnsi="宋体" w:cs="宋体" w:hint="eastAsia"/>
          <w:kern w:val="0"/>
          <w:szCs w:val="21"/>
          <w:lang w:bidi="ar"/>
        </w:rPr>
        <w:lastRenderedPageBreak/>
        <w:t>续表</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33"/>
        <w:gridCol w:w="4196"/>
        <w:gridCol w:w="2689"/>
        <w:gridCol w:w="708"/>
      </w:tblGrid>
      <w:tr w:rsidR="000C1E36" w:rsidTr="009B11D8">
        <w:trPr>
          <w:cantSplit/>
          <w:trHeight w:val="79"/>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r>
              <w:rPr>
                <w:rFonts w:ascii="宋体" w:hAnsi="宋体" w:cs="宋体" w:hint="eastAsia"/>
                <w:kern w:val="0"/>
                <w:szCs w:val="21"/>
                <w:lang w:bidi="ar"/>
              </w:rPr>
              <w:t>序号</w:t>
            </w:r>
          </w:p>
        </w:tc>
        <w:tc>
          <w:tcPr>
            <w:tcW w:w="48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r>
              <w:rPr>
                <w:rFonts w:ascii="宋体" w:hAnsi="宋体" w:cs="宋体" w:hint="eastAsia"/>
                <w:kern w:val="0"/>
                <w:szCs w:val="21"/>
                <w:lang w:bidi="ar"/>
              </w:rPr>
              <w:t>标准要求</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r>
              <w:rPr>
                <w:rFonts w:ascii="宋体" w:hAnsi="宋体" w:cs="宋体" w:hint="eastAsia"/>
                <w:kern w:val="0"/>
                <w:szCs w:val="21"/>
                <w:lang w:bidi="ar"/>
              </w:rPr>
              <w:t>检验结果</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r>
              <w:rPr>
                <w:rFonts w:ascii="宋体" w:hAnsi="宋体" w:cs="宋体" w:hint="eastAsia"/>
                <w:kern w:val="0"/>
                <w:szCs w:val="21"/>
                <w:lang w:bidi="ar"/>
              </w:rPr>
              <w:t>符合性判定</w:t>
            </w:r>
          </w:p>
        </w:tc>
      </w:tr>
      <w:tr w:rsidR="000C1E36" w:rsidTr="009B11D8">
        <w:trPr>
          <w:cantSplit/>
          <w:trHeight w:val="79"/>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r>
              <w:rPr>
                <w:rFonts w:ascii="宋体" w:hAnsi="宋体" w:cs="宋体" w:hint="eastAsia"/>
                <w:kern w:val="0"/>
                <w:szCs w:val="21"/>
                <w:lang w:bidi="ar"/>
              </w:rPr>
              <w:t>9</w:t>
            </w:r>
          </w:p>
        </w:tc>
        <w:tc>
          <w:tcPr>
            <w:tcW w:w="48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exact"/>
              <w:ind w:left="6" w:right="6"/>
              <w:jc w:val="left"/>
              <w:rPr>
                <w:rFonts w:ascii="宋体" w:hAnsi="宋体" w:cs="宋体"/>
                <w:szCs w:val="21"/>
              </w:rPr>
            </w:pPr>
            <w:r>
              <w:rPr>
                <w:rFonts w:ascii="宋体" w:hAnsi="宋体" w:cs="宋体" w:hint="eastAsia"/>
                <w:kern w:val="0"/>
                <w:szCs w:val="21"/>
                <w:lang w:bidi="ar"/>
              </w:rPr>
              <w:t>电路连接应使前位灯、后位灯、示廓灯（若安装）、侧标志灯（若安装）、牌照灯和牵引杆挂车标志灯只能同时打开或关闭。但</w:t>
            </w:r>
            <w:proofErr w:type="gramStart"/>
            <w:r>
              <w:rPr>
                <w:rFonts w:ascii="宋体" w:hAnsi="宋体" w:cs="宋体" w:hint="eastAsia"/>
                <w:kern w:val="0"/>
                <w:szCs w:val="21"/>
                <w:lang w:bidi="ar"/>
              </w:rPr>
              <w:t>当前位</w:t>
            </w:r>
            <w:proofErr w:type="gramEnd"/>
            <w:r>
              <w:rPr>
                <w:rFonts w:ascii="宋体" w:hAnsi="宋体" w:cs="宋体" w:hint="eastAsia"/>
                <w:kern w:val="0"/>
                <w:szCs w:val="21"/>
                <w:lang w:bidi="ar"/>
              </w:rPr>
              <w:t>灯、后位灯、侧标志灯作为驻车灯使用（复合或混合）以及允许侧标志灯闪烁时，则上述情况不适用。</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left"/>
              <w:rPr>
                <w:rFonts w:ascii="宋体" w:hAnsi="宋体" w:cs="宋体"/>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p>
        </w:tc>
      </w:tr>
      <w:tr w:rsidR="000C1E36" w:rsidTr="009B11D8">
        <w:trPr>
          <w:cantSplit/>
          <w:trHeight w:val="79"/>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r>
              <w:rPr>
                <w:rFonts w:ascii="宋体" w:hAnsi="宋体" w:cs="宋体" w:hint="eastAsia"/>
                <w:kern w:val="0"/>
                <w:szCs w:val="21"/>
                <w:lang w:bidi="ar"/>
              </w:rPr>
              <w:t>10</w:t>
            </w:r>
          </w:p>
        </w:tc>
        <w:tc>
          <w:tcPr>
            <w:tcW w:w="48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exact"/>
              <w:ind w:left="6" w:right="6"/>
              <w:jc w:val="left"/>
              <w:rPr>
                <w:rFonts w:ascii="宋体" w:hAnsi="宋体" w:cs="宋体"/>
                <w:szCs w:val="21"/>
              </w:rPr>
            </w:pPr>
            <w:r>
              <w:rPr>
                <w:rFonts w:ascii="宋体" w:hAnsi="宋体" w:cs="宋体" w:hint="eastAsia"/>
                <w:kern w:val="0"/>
                <w:szCs w:val="21"/>
                <w:lang w:bidi="ar"/>
              </w:rPr>
              <w:t>电路连接应保证前位灯、后位灯、</w:t>
            </w:r>
            <w:proofErr w:type="gramStart"/>
            <w:r>
              <w:rPr>
                <w:rFonts w:ascii="宋体" w:hAnsi="宋体" w:cs="宋体" w:hint="eastAsia"/>
                <w:kern w:val="0"/>
                <w:szCs w:val="21"/>
                <w:lang w:bidi="ar"/>
              </w:rPr>
              <w:t>示廓灯</w:t>
            </w:r>
            <w:proofErr w:type="gramEnd"/>
            <w:r>
              <w:rPr>
                <w:rFonts w:ascii="宋体" w:hAnsi="宋体" w:cs="宋体" w:hint="eastAsia"/>
                <w:kern w:val="0"/>
                <w:szCs w:val="21"/>
                <w:lang w:bidi="ar"/>
              </w:rPr>
              <w:t>(若安装)、侧标志灯(若安装)和牌照灯打开时,远光灯、近光灯和前雾灯才能打开。然而，当远光灯和</w:t>
            </w:r>
            <w:proofErr w:type="gramStart"/>
            <w:r>
              <w:rPr>
                <w:rFonts w:ascii="宋体" w:hAnsi="宋体" w:cs="宋体" w:hint="eastAsia"/>
                <w:kern w:val="0"/>
                <w:szCs w:val="21"/>
                <w:lang w:bidi="ar"/>
              </w:rPr>
              <w:t>近光灯发警告信号</w:t>
            </w:r>
            <w:proofErr w:type="gramEnd"/>
            <w:r>
              <w:rPr>
                <w:rFonts w:ascii="宋体" w:hAnsi="宋体" w:cs="宋体" w:hint="eastAsia"/>
                <w:kern w:val="0"/>
                <w:szCs w:val="21"/>
                <w:lang w:bidi="ar"/>
              </w:rPr>
              <w:t>时,则上述情况不适用(即间歇地打开远光灯或近光灯，或间歇地交替打开远光灯和近光灯)。</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left"/>
              <w:rPr>
                <w:rFonts w:ascii="宋体" w:hAnsi="宋体" w:cs="宋体"/>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p>
        </w:tc>
      </w:tr>
      <w:tr w:rsidR="000C1E36" w:rsidTr="009B11D8">
        <w:trPr>
          <w:cantSplit/>
          <w:trHeight w:val="79"/>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r>
              <w:rPr>
                <w:rFonts w:ascii="宋体" w:hAnsi="宋体" w:cs="宋体" w:hint="eastAsia"/>
                <w:kern w:val="0"/>
                <w:szCs w:val="21"/>
                <w:lang w:bidi="ar"/>
              </w:rPr>
              <w:t>11</w:t>
            </w:r>
          </w:p>
        </w:tc>
        <w:tc>
          <w:tcPr>
            <w:tcW w:w="6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exact"/>
              <w:ind w:left="6" w:right="6"/>
              <w:jc w:val="left"/>
              <w:rPr>
                <w:rFonts w:ascii="宋体" w:hAnsi="宋体" w:cs="宋体"/>
                <w:szCs w:val="21"/>
              </w:rPr>
            </w:pPr>
            <w:r>
              <w:rPr>
                <w:rFonts w:ascii="宋体" w:hAnsi="宋体" w:cs="宋体" w:hint="eastAsia"/>
                <w:kern w:val="0"/>
                <w:szCs w:val="21"/>
                <w:lang w:bidi="ar"/>
              </w:rPr>
              <w:t>可藏照明灯</w:t>
            </w:r>
          </w:p>
        </w:tc>
        <w:tc>
          <w:tcPr>
            <w:tcW w:w="4196"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exact"/>
              <w:ind w:left="6" w:right="6"/>
              <w:jc w:val="left"/>
              <w:rPr>
                <w:rFonts w:ascii="宋体" w:hAnsi="宋体" w:cs="宋体"/>
                <w:szCs w:val="21"/>
              </w:rPr>
            </w:pPr>
            <w:r>
              <w:rPr>
                <w:rFonts w:ascii="宋体" w:hAnsi="宋体" w:cs="宋体" w:hint="eastAsia"/>
                <w:kern w:val="0"/>
                <w:szCs w:val="21"/>
                <w:lang w:bidi="ar"/>
              </w:rPr>
              <w:t>除了远光灯、近光灯和前雾灯在不使用时可以隐藏外，其他灯具禁止隐藏。</w:t>
            </w:r>
          </w:p>
        </w:tc>
        <w:tc>
          <w:tcPr>
            <w:tcW w:w="26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p>
        </w:tc>
      </w:tr>
      <w:tr w:rsidR="000C1E36" w:rsidTr="009B11D8">
        <w:trPr>
          <w:cantSplit/>
          <w:trHeight w:val="79"/>
          <w:jc w:val="center"/>
        </w:trPr>
        <w:tc>
          <w:tcPr>
            <w:tcW w:w="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c>
          <w:tcPr>
            <w:tcW w:w="6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c>
          <w:tcPr>
            <w:tcW w:w="4196"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exact"/>
              <w:ind w:left="6" w:right="6"/>
              <w:jc w:val="left"/>
              <w:rPr>
                <w:rFonts w:ascii="宋体" w:hAnsi="宋体" w:cs="宋体"/>
                <w:szCs w:val="21"/>
              </w:rPr>
            </w:pPr>
            <w:r>
              <w:rPr>
                <w:rFonts w:ascii="宋体" w:hAnsi="宋体" w:cs="宋体" w:hint="eastAsia"/>
                <w:kern w:val="0"/>
                <w:szCs w:val="21"/>
                <w:lang w:bidi="ar"/>
              </w:rPr>
              <w:t>若使用中的可藏照明灯的控制装置出现故障时，灯具必须仍处于使用位置，或者不使用工具即可移到使用位置上。</w:t>
            </w:r>
          </w:p>
        </w:tc>
        <w:tc>
          <w:tcPr>
            <w:tcW w:w="268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r>
      <w:tr w:rsidR="000C1E36" w:rsidTr="009B11D8">
        <w:trPr>
          <w:cantSplit/>
          <w:trHeight w:val="79"/>
          <w:jc w:val="center"/>
        </w:trPr>
        <w:tc>
          <w:tcPr>
            <w:tcW w:w="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c>
          <w:tcPr>
            <w:tcW w:w="6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c>
          <w:tcPr>
            <w:tcW w:w="4196"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exact"/>
              <w:ind w:left="6" w:right="6"/>
              <w:jc w:val="left"/>
              <w:rPr>
                <w:rFonts w:ascii="宋体" w:hAnsi="宋体" w:cs="宋体"/>
                <w:szCs w:val="21"/>
              </w:rPr>
            </w:pPr>
            <w:r>
              <w:rPr>
                <w:rFonts w:ascii="宋体" w:hAnsi="宋体" w:cs="宋体" w:hint="eastAsia"/>
                <w:kern w:val="0"/>
                <w:szCs w:val="21"/>
                <w:lang w:bidi="ar"/>
              </w:rPr>
              <w:t>利用一个控制开关，即可将可藏照明灯移至使用位置并打开，也可以不打开，然而当远光灯和近光灯组合时，上述控制开关只要求打开近光灯。</w:t>
            </w:r>
          </w:p>
        </w:tc>
        <w:tc>
          <w:tcPr>
            <w:tcW w:w="268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r>
      <w:tr w:rsidR="000C1E36" w:rsidTr="009B11D8">
        <w:trPr>
          <w:cantSplit/>
          <w:trHeight w:val="79"/>
          <w:jc w:val="center"/>
        </w:trPr>
        <w:tc>
          <w:tcPr>
            <w:tcW w:w="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c>
          <w:tcPr>
            <w:tcW w:w="6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c>
          <w:tcPr>
            <w:tcW w:w="4196"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exact"/>
              <w:ind w:left="6" w:right="6"/>
              <w:jc w:val="left"/>
              <w:rPr>
                <w:rFonts w:ascii="宋体" w:hAnsi="宋体" w:cs="宋体"/>
                <w:szCs w:val="21"/>
              </w:rPr>
            </w:pPr>
            <w:r>
              <w:rPr>
                <w:rFonts w:ascii="宋体" w:hAnsi="宋体" w:cs="宋体" w:hint="eastAsia"/>
                <w:kern w:val="0"/>
                <w:szCs w:val="21"/>
                <w:lang w:bidi="ar"/>
              </w:rPr>
              <w:t>在到达使用位置之前，驾驶座旁的控制开关应不可能停止已打开灯的移动。若在移动过程中会引起对其他使用道路者的炫目，则应在到达使用位置时才打开灯。</w:t>
            </w:r>
          </w:p>
        </w:tc>
        <w:tc>
          <w:tcPr>
            <w:tcW w:w="268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r>
      <w:tr w:rsidR="000C1E36" w:rsidTr="009B11D8">
        <w:trPr>
          <w:cantSplit/>
          <w:trHeight w:val="79"/>
          <w:jc w:val="center"/>
        </w:trPr>
        <w:tc>
          <w:tcPr>
            <w:tcW w:w="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c>
          <w:tcPr>
            <w:tcW w:w="6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c>
          <w:tcPr>
            <w:tcW w:w="4196"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exact"/>
              <w:ind w:left="6" w:right="6"/>
              <w:jc w:val="left"/>
              <w:rPr>
                <w:rFonts w:ascii="宋体" w:hAnsi="宋体" w:cs="宋体"/>
                <w:szCs w:val="21"/>
              </w:rPr>
            </w:pPr>
            <w:r>
              <w:rPr>
                <w:rFonts w:ascii="宋体" w:hAnsi="宋体" w:cs="宋体" w:hint="eastAsia"/>
                <w:kern w:val="0"/>
                <w:szCs w:val="21"/>
                <w:lang w:bidi="ar"/>
              </w:rPr>
              <w:t>可藏装置在-30～+50℃的范围内，一旦开启控制开关，前照灯应在3s内达到使用位置。</w:t>
            </w:r>
          </w:p>
        </w:tc>
        <w:tc>
          <w:tcPr>
            <w:tcW w:w="268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spacing w:line="240" w:lineRule="exact"/>
              <w:rPr>
                <w:rFonts w:eastAsia="Times New Roman"/>
                <w:sz w:val="20"/>
                <w:szCs w:val="20"/>
              </w:rPr>
            </w:pPr>
          </w:p>
        </w:tc>
      </w:tr>
      <w:tr w:rsidR="000C1E36" w:rsidTr="009B11D8">
        <w:trPr>
          <w:cantSplit/>
          <w:trHeight w:val="712"/>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r>
              <w:rPr>
                <w:rFonts w:ascii="宋体" w:hAnsi="宋体" w:cs="宋体" w:hint="eastAsia"/>
                <w:kern w:val="0"/>
                <w:szCs w:val="21"/>
                <w:lang w:bidi="ar"/>
              </w:rPr>
              <w:t>12</w:t>
            </w:r>
          </w:p>
        </w:tc>
        <w:tc>
          <w:tcPr>
            <w:tcW w:w="48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exact"/>
              <w:ind w:left="6" w:right="6"/>
              <w:jc w:val="left"/>
              <w:rPr>
                <w:rFonts w:ascii="宋体" w:hAnsi="宋体" w:cs="宋体"/>
                <w:szCs w:val="21"/>
              </w:rPr>
            </w:pPr>
            <w:r>
              <w:rPr>
                <w:rFonts w:ascii="宋体" w:hAnsi="宋体" w:cs="宋体" w:hint="eastAsia"/>
                <w:kern w:val="0"/>
                <w:szCs w:val="21"/>
                <w:lang w:bidi="ar"/>
              </w:rPr>
              <w:t>除回复反射器外，所有的灯具(包括已有通过型式检验的灯具)，在装有本身的灯泡之后，均应能正常工作。</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left"/>
              <w:rPr>
                <w:rFonts w:ascii="宋体" w:hAnsi="宋体" w:cs="宋体"/>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p>
        </w:tc>
      </w:tr>
      <w:tr w:rsidR="000C1E36" w:rsidTr="009B11D8">
        <w:trPr>
          <w:cantSplit/>
          <w:trHeight w:val="79"/>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r>
              <w:rPr>
                <w:rFonts w:ascii="宋体" w:hAnsi="宋体" w:cs="宋体" w:hint="eastAsia"/>
                <w:kern w:val="0"/>
                <w:szCs w:val="21"/>
                <w:lang w:bidi="ar"/>
              </w:rPr>
              <w:t>13</w:t>
            </w:r>
          </w:p>
        </w:tc>
        <w:tc>
          <w:tcPr>
            <w:tcW w:w="48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before="160" w:after="160" w:line="240" w:lineRule="exact"/>
              <w:ind w:left="6" w:right="6"/>
              <w:jc w:val="left"/>
              <w:rPr>
                <w:rFonts w:ascii="宋体" w:hAnsi="宋体" w:cs="宋体"/>
                <w:szCs w:val="21"/>
              </w:rPr>
            </w:pPr>
            <w:r>
              <w:rPr>
                <w:rFonts w:ascii="宋体" w:hAnsi="宋体" w:cs="宋体" w:hint="eastAsia"/>
                <w:kern w:val="0"/>
                <w:szCs w:val="21"/>
                <w:lang w:bidi="ar"/>
              </w:rPr>
              <w:t>挂车的所有后位灯、后转向信号灯和制动灯，其透光面面积应不小于一个80mm直径圆的面积；若透光面不是圆形，其形状应能容纳一个40mm直径的圆。</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left"/>
              <w:rPr>
                <w:rFonts w:ascii="宋体" w:hAnsi="宋体" w:cs="宋体"/>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p>
        </w:tc>
      </w:tr>
    </w:tbl>
    <w:p w:rsidR="000C1E36" w:rsidRDefault="000C1E36" w:rsidP="000C1E36">
      <w:pPr>
        <w:rPr>
          <w:rFonts w:cs="宋体"/>
          <w:b/>
          <w:bCs/>
        </w:rPr>
      </w:pPr>
      <w:r>
        <w:rPr>
          <w:rFonts w:cs="宋体" w:hint="eastAsia"/>
          <w:b/>
          <w:bCs/>
        </w:rPr>
        <w:br w:type="page"/>
      </w:r>
    </w:p>
    <w:p w:rsidR="000C1E36" w:rsidRDefault="000C1E36" w:rsidP="000C1E36">
      <w:pPr>
        <w:adjustRightInd w:val="0"/>
        <w:spacing w:line="360" w:lineRule="atLeast"/>
        <w:jc w:val="left"/>
        <w:outlineLvl w:val="0"/>
        <w:rPr>
          <w:rFonts w:ascii="宋体" w:hAnsi="宋体" w:cs="宋体"/>
          <w:szCs w:val="21"/>
        </w:rPr>
      </w:pPr>
      <w:r>
        <w:rPr>
          <w:rFonts w:ascii="宋体" w:hAnsi="宋体" w:cs="宋体" w:hint="eastAsia"/>
          <w:kern w:val="0"/>
          <w:szCs w:val="21"/>
          <w:lang w:bidi="ar"/>
        </w:rPr>
        <w:lastRenderedPageBreak/>
        <w:t>2、特殊规定</w:t>
      </w:r>
    </w:p>
    <w:tbl>
      <w:tblPr>
        <w:tblW w:w="975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442"/>
        <w:gridCol w:w="327"/>
        <w:gridCol w:w="540"/>
        <w:gridCol w:w="840"/>
        <w:gridCol w:w="445"/>
        <w:gridCol w:w="3603"/>
        <w:gridCol w:w="2898"/>
        <w:gridCol w:w="661"/>
      </w:tblGrid>
      <w:tr w:rsidR="000C1E36" w:rsidTr="009B11D8">
        <w:trPr>
          <w:cantSplit/>
          <w:jc w:val="center"/>
        </w:trPr>
        <w:tc>
          <w:tcPr>
            <w:tcW w:w="442" w:type="dxa"/>
            <w:tcBorders>
              <w:top w:val="single" w:sz="4"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pacing w:val="-20"/>
                <w:szCs w:val="21"/>
              </w:rPr>
            </w:pPr>
            <w:r>
              <w:rPr>
                <w:rFonts w:ascii="宋体" w:hAnsi="宋体" w:cs="宋体" w:hint="eastAsia"/>
                <w:spacing w:val="-20"/>
                <w:kern w:val="0"/>
                <w:szCs w:val="21"/>
                <w:lang w:bidi="ar"/>
              </w:rPr>
              <w:t>序</w:t>
            </w:r>
          </w:p>
          <w:p w:rsidR="000C1E36" w:rsidRDefault="000C1E36" w:rsidP="009B11D8">
            <w:pPr>
              <w:adjustRightInd w:val="0"/>
              <w:spacing w:line="240" w:lineRule="exact"/>
              <w:ind w:left="6" w:right="6"/>
              <w:jc w:val="center"/>
              <w:rPr>
                <w:rFonts w:ascii="宋体" w:hAnsi="宋体" w:cs="宋体"/>
                <w:spacing w:val="-20"/>
                <w:szCs w:val="21"/>
              </w:rPr>
            </w:pPr>
            <w:r>
              <w:rPr>
                <w:rFonts w:ascii="宋体" w:hAnsi="宋体" w:cs="宋体" w:hint="eastAsia"/>
                <w:spacing w:val="-20"/>
                <w:kern w:val="0"/>
                <w:szCs w:val="21"/>
                <w:lang w:bidi="ar"/>
              </w:rPr>
              <w:t>号</w:t>
            </w:r>
          </w:p>
        </w:tc>
        <w:tc>
          <w:tcPr>
            <w:tcW w:w="2152" w:type="dxa"/>
            <w:gridSpan w:val="4"/>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检验项目</w:t>
            </w:r>
          </w:p>
        </w:tc>
        <w:tc>
          <w:tcPr>
            <w:tcW w:w="3603" w:type="dxa"/>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标准要求</w:t>
            </w:r>
          </w:p>
        </w:tc>
        <w:tc>
          <w:tcPr>
            <w:tcW w:w="2898" w:type="dxa"/>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检验结果</w:t>
            </w:r>
          </w:p>
        </w:tc>
        <w:tc>
          <w:tcPr>
            <w:tcW w:w="661" w:type="dxa"/>
            <w:tcBorders>
              <w:top w:val="single" w:sz="4"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pacing w:val="-8"/>
              </w:rPr>
            </w:pPr>
            <w:r>
              <w:rPr>
                <w:rFonts w:ascii="宋体" w:hAnsi="宋体" w:cs="宋体" w:hint="eastAsia"/>
                <w:kern w:val="0"/>
                <w:sz w:val="24"/>
                <w:szCs w:val="20"/>
                <w:lang w:bidi="ar"/>
              </w:rPr>
              <w:t>符合性判定</w:t>
            </w:r>
          </w:p>
        </w:tc>
      </w:tr>
      <w:tr w:rsidR="000C1E36" w:rsidTr="009B11D8">
        <w:trPr>
          <w:cantSplit/>
          <w:jc w:val="center"/>
        </w:trPr>
        <w:tc>
          <w:tcPr>
            <w:tcW w:w="442"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1</w:t>
            </w:r>
          </w:p>
        </w:tc>
        <w:tc>
          <w:tcPr>
            <w:tcW w:w="32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远光灯</w:t>
            </w:r>
          </w:p>
        </w:tc>
        <w:tc>
          <w:tcPr>
            <w:tcW w:w="182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配备</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汽车必须配备，挂车禁止使用</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661" w:type="dxa"/>
            <w:vMerge w:val="restart"/>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82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数量</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pacing w:val="-4"/>
                <w:szCs w:val="21"/>
              </w:rPr>
            </w:pPr>
            <w:r>
              <w:rPr>
                <w:rFonts w:ascii="宋体" w:hAnsi="宋体" w:cs="宋体" w:hint="eastAsia"/>
                <w:kern w:val="0"/>
                <w:szCs w:val="21"/>
                <w:lang w:bidi="ar"/>
              </w:rPr>
              <w:t>2或4只，对于N</w:t>
            </w:r>
            <w:r>
              <w:rPr>
                <w:rFonts w:ascii="宋体" w:hAnsi="宋体" w:cs="宋体" w:hint="eastAsia"/>
                <w:kern w:val="0"/>
                <w:szCs w:val="21"/>
                <w:vertAlign w:val="subscript"/>
                <w:lang w:bidi="ar"/>
              </w:rPr>
              <w:t>3</w:t>
            </w:r>
            <w:r>
              <w:rPr>
                <w:rFonts w:ascii="宋体" w:hAnsi="宋体" w:cs="宋体" w:hint="eastAsia"/>
                <w:kern w:val="0"/>
                <w:szCs w:val="21"/>
                <w:lang w:bidi="ar"/>
              </w:rPr>
              <w:t>类车辆可以多安装两只远光灯。当车辆安装4只可藏式前照灯时，其中2只附加前照灯，只对其昼间发出间歇闪烁警告信号认可</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661"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82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纵向位置</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zCs w:val="21"/>
              </w:rPr>
            </w:pPr>
            <w:r>
              <w:rPr>
                <w:rFonts w:ascii="宋体" w:hAnsi="宋体" w:cs="宋体" w:hint="eastAsia"/>
                <w:kern w:val="0"/>
                <w:szCs w:val="21"/>
                <w:lang w:bidi="ar"/>
              </w:rPr>
              <w:t>安装在车辆前面，要求发射光不直接或间接地通过后视镜或车辆其它反射面而引起驾驶员的不舒适感</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zCs w:val="21"/>
              </w:rPr>
            </w:pPr>
          </w:p>
        </w:tc>
        <w:tc>
          <w:tcPr>
            <w:tcW w:w="661"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82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方向</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朝前。车辆单侧不得安装超过一只具有弯道照明功能而转动的远光灯</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zCs w:val="21"/>
              </w:rPr>
            </w:pPr>
          </w:p>
        </w:tc>
        <w:tc>
          <w:tcPr>
            <w:tcW w:w="661"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82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光色</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白色</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661"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825"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电路连接</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pacing w:val="-4"/>
                <w:szCs w:val="21"/>
              </w:rPr>
            </w:pPr>
            <w:r>
              <w:rPr>
                <w:rFonts w:ascii="宋体" w:hAnsi="宋体" w:cs="宋体" w:hint="eastAsia"/>
                <w:spacing w:val="-4"/>
                <w:kern w:val="0"/>
                <w:szCs w:val="21"/>
                <w:lang w:bidi="ar"/>
              </w:rPr>
              <w:t>远光灯可以同时或成对打开。对于</w:t>
            </w:r>
            <w:r>
              <w:rPr>
                <w:rFonts w:ascii="宋体" w:hAnsi="宋体" w:cs="宋体" w:hint="eastAsia"/>
                <w:kern w:val="0"/>
                <w:szCs w:val="21"/>
                <w:lang w:bidi="ar"/>
              </w:rPr>
              <w:t>N</w:t>
            </w:r>
            <w:r>
              <w:rPr>
                <w:rFonts w:ascii="宋体" w:hAnsi="宋体" w:cs="宋体" w:hint="eastAsia"/>
                <w:kern w:val="0"/>
                <w:szCs w:val="21"/>
                <w:vertAlign w:val="subscript"/>
                <w:lang w:bidi="ar"/>
              </w:rPr>
              <w:t>3</w:t>
            </w:r>
            <w:r>
              <w:rPr>
                <w:rFonts w:ascii="宋体" w:hAnsi="宋体" w:cs="宋体" w:hint="eastAsia"/>
                <w:kern w:val="0"/>
                <w:szCs w:val="21"/>
                <w:lang w:bidi="ar"/>
              </w:rPr>
              <w:t>类车辆</w:t>
            </w:r>
            <w:r>
              <w:rPr>
                <w:rFonts w:ascii="宋体" w:hAnsi="宋体" w:cs="宋体" w:hint="eastAsia"/>
                <w:spacing w:val="-4"/>
                <w:kern w:val="0"/>
                <w:szCs w:val="21"/>
                <w:lang w:bidi="ar"/>
              </w:rPr>
              <w:t>多安装</w:t>
            </w:r>
            <w:r>
              <w:rPr>
                <w:rFonts w:ascii="宋体" w:hAnsi="宋体" w:cs="宋体" w:hint="eastAsia"/>
                <w:kern w:val="0"/>
                <w:szCs w:val="21"/>
                <w:lang w:bidi="ar"/>
              </w:rPr>
              <w:t>2只远光灯时，最多只能同时打开两对。</w:t>
            </w:r>
            <w:r>
              <w:rPr>
                <w:rFonts w:ascii="宋体" w:hAnsi="宋体" w:cs="宋体" w:hint="eastAsia"/>
                <w:spacing w:val="-4"/>
                <w:kern w:val="0"/>
                <w:szCs w:val="21"/>
                <w:lang w:bidi="ar"/>
              </w:rPr>
              <w:t>从近光变远光时至少打开一对远光灯，从远光变近光时，所有的远光</w:t>
            </w:r>
            <w:proofErr w:type="gramStart"/>
            <w:r>
              <w:rPr>
                <w:rFonts w:ascii="宋体" w:hAnsi="宋体" w:cs="宋体" w:hint="eastAsia"/>
                <w:spacing w:val="-4"/>
                <w:kern w:val="0"/>
                <w:szCs w:val="21"/>
                <w:lang w:bidi="ar"/>
              </w:rPr>
              <w:t>灯必须</w:t>
            </w:r>
            <w:proofErr w:type="gramEnd"/>
            <w:r>
              <w:rPr>
                <w:rFonts w:ascii="宋体" w:hAnsi="宋体" w:cs="宋体" w:hint="eastAsia"/>
                <w:spacing w:val="-4"/>
                <w:kern w:val="0"/>
                <w:szCs w:val="21"/>
                <w:lang w:bidi="ar"/>
              </w:rPr>
              <w:t>同时关闭。</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pacing w:val="-4"/>
                <w:szCs w:val="21"/>
              </w:rPr>
            </w:pPr>
          </w:p>
        </w:tc>
        <w:tc>
          <w:tcPr>
            <w:tcW w:w="661"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82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当安装4只可藏式前照灯时，其上升位置应防止任何附加前照灯同时工作，后者只是用于在昼间发出间歇光信号</w:t>
            </w:r>
            <w:r>
              <w:rPr>
                <w:rFonts w:ascii="宋体" w:hAnsi="宋体" w:cs="宋体" w:hint="eastAsia"/>
                <w:spacing w:val="-4"/>
                <w:kern w:val="0"/>
                <w:szCs w:val="21"/>
                <w:lang w:bidi="ar"/>
              </w:rPr>
              <w:t>。</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661"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82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指 示 器</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pacing w:val="-4"/>
                <w:szCs w:val="21"/>
              </w:rPr>
            </w:pPr>
            <w:r>
              <w:rPr>
                <w:rFonts w:ascii="宋体" w:hAnsi="宋体" w:cs="宋体" w:hint="eastAsia"/>
                <w:kern w:val="0"/>
                <w:szCs w:val="21"/>
                <w:lang w:bidi="ar"/>
              </w:rPr>
              <w:t>必须配备接通指示器</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pacing w:val="-4"/>
                <w:szCs w:val="21"/>
              </w:rPr>
            </w:pPr>
          </w:p>
        </w:tc>
        <w:tc>
          <w:tcPr>
            <w:tcW w:w="661"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82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其它要求</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同时打开各前照灯，其总的最大远光发光强度应不超过430000cd</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pacing w:val="-4"/>
                <w:szCs w:val="21"/>
              </w:rPr>
            </w:pPr>
          </w:p>
        </w:tc>
        <w:tc>
          <w:tcPr>
            <w:tcW w:w="661"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val="restart"/>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2</w:t>
            </w:r>
          </w:p>
        </w:tc>
        <w:tc>
          <w:tcPr>
            <w:tcW w:w="327" w:type="dxa"/>
            <w:vMerge w:val="restart"/>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近光灯</w:t>
            </w:r>
          </w:p>
        </w:tc>
        <w:tc>
          <w:tcPr>
            <w:tcW w:w="182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配备</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汽车必须配备，挂车禁止使用</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661" w:type="dxa"/>
            <w:vMerge w:val="restart"/>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82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数量</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2只</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661"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位置(mm)</w:t>
            </w:r>
          </w:p>
        </w:tc>
        <w:tc>
          <w:tcPr>
            <w:tcW w:w="8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横向</w:t>
            </w:r>
          </w:p>
        </w:tc>
        <w:tc>
          <w:tcPr>
            <w:tcW w:w="44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E</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≤400</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661"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4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84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pacing w:val="-12"/>
                <w:szCs w:val="21"/>
              </w:rPr>
            </w:pPr>
            <w:r>
              <w:rPr>
                <w:rFonts w:ascii="宋体" w:hAnsi="宋体" w:cs="宋体" w:hint="eastAsia"/>
                <w:spacing w:val="-12"/>
                <w:kern w:val="0"/>
                <w:szCs w:val="21"/>
                <w:lang w:bidi="ar"/>
              </w:rPr>
              <w:t>D</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pacing w:val="-12"/>
                <w:szCs w:val="21"/>
              </w:rPr>
            </w:pPr>
            <w:r>
              <w:rPr>
                <w:rFonts w:ascii="宋体" w:hAnsi="宋体" w:cs="宋体" w:hint="eastAsia"/>
                <w:kern w:val="0"/>
                <w:szCs w:val="21"/>
                <w:lang w:bidi="ar"/>
              </w:rPr>
              <w:t>不适用于M</w:t>
            </w:r>
            <w:r>
              <w:rPr>
                <w:rFonts w:ascii="宋体" w:hAnsi="宋体" w:cs="宋体" w:hint="eastAsia"/>
                <w:kern w:val="0"/>
                <w:szCs w:val="21"/>
                <w:vertAlign w:val="subscript"/>
                <w:lang w:bidi="ar"/>
              </w:rPr>
              <w:t>1</w:t>
            </w:r>
            <w:r>
              <w:rPr>
                <w:rFonts w:ascii="宋体" w:hAnsi="宋体" w:cs="宋体" w:hint="eastAsia"/>
                <w:kern w:val="0"/>
                <w:szCs w:val="21"/>
                <w:lang w:bidi="ar"/>
              </w:rPr>
              <w:t>和N</w:t>
            </w:r>
            <w:r>
              <w:rPr>
                <w:rFonts w:ascii="宋体" w:hAnsi="宋体" w:cs="宋体" w:hint="eastAsia"/>
                <w:kern w:val="0"/>
                <w:szCs w:val="21"/>
                <w:vertAlign w:val="subscript"/>
                <w:lang w:bidi="ar"/>
              </w:rPr>
              <w:t>1</w:t>
            </w:r>
            <w:r>
              <w:rPr>
                <w:rFonts w:ascii="宋体" w:hAnsi="宋体" w:cs="宋体" w:hint="eastAsia"/>
                <w:kern w:val="0"/>
                <w:szCs w:val="21"/>
                <w:lang w:bidi="ar"/>
              </w:rPr>
              <w:t>类车辆；</w:t>
            </w:r>
          </w:p>
          <w:p w:rsidR="000C1E36" w:rsidRDefault="000C1E36" w:rsidP="009B11D8">
            <w:pPr>
              <w:adjustRightInd w:val="0"/>
              <w:spacing w:line="240" w:lineRule="exact"/>
              <w:ind w:left="6" w:right="6"/>
              <w:jc w:val="left"/>
              <w:rPr>
                <w:rFonts w:ascii="宋体" w:hAnsi="宋体" w:cs="宋体"/>
                <w:spacing w:val="-12"/>
                <w:szCs w:val="21"/>
              </w:rPr>
            </w:pPr>
            <w:r>
              <w:rPr>
                <w:rFonts w:ascii="宋体" w:hAnsi="宋体" w:cs="宋体" w:hint="eastAsia"/>
                <w:spacing w:val="-12"/>
                <w:kern w:val="0"/>
                <w:szCs w:val="21"/>
                <w:lang w:bidi="ar"/>
              </w:rPr>
              <w:t>其他车辆≥600 (如车宽＜1300,则D≥400</w:t>
            </w:r>
            <w:r>
              <w:rPr>
                <w:rFonts w:ascii="宋体" w:hAnsi="宋体" w:cs="宋体" w:hint="eastAsia"/>
                <w:kern w:val="0"/>
                <w:szCs w:val="21"/>
                <w:lang w:bidi="ar"/>
              </w:rPr>
              <w:t>)</w:t>
            </w:r>
            <w:r>
              <w:rPr>
                <w:rFonts w:ascii="宋体" w:hAnsi="宋体" w:cs="宋体" w:hint="eastAsia"/>
                <w:spacing w:val="-12"/>
                <w:kern w:val="0"/>
                <w:szCs w:val="21"/>
                <w:lang w:bidi="ar"/>
              </w:rPr>
              <w:t xml:space="preserve"> </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661"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4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8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spacing w:val="-12"/>
                <w:kern w:val="0"/>
                <w:szCs w:val="21"/>
                <w:lang w:bidi="ar"/>
              </w:rPr>
              <w:t>离地高度</w:t>
            </w:r>
          </w:p>
        </w:tc>
        <w:tc>
          <w:tcPr>
            <w:tcW w:w="44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≤1200（对于N</w:t>
            </w:r>
            <w:r>
              <w:rPr>
                <w:rFonts w:ascii="宋体" w:hAnsi="宋体" w:cs="宋体" w:hint="eastAsia"/>
                <w:kern w:val="0"/>
                <w:szCs w:val="21"/>
                <w:vertAlign w:val="subscript"/>
                <w:lang w:bidi="ar"/>
              </w:rPr>
              <w:t>3</w:t>
            </w:r>
            <w:r>
              <w:rPr>
                <w:rFonts w:ascii="宋体" w:hAnsi="宋体" w:cs="宋体" w:hint="eastAsia"/>
                <w:kern w:val="0"/>
                <w:szCs w:val="21"/>
                <w:lang w:bidi="ar"/>
              </w:rPr>
              <w:t>G类则≤1500）</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661"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4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84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pacing w:val="-12"/>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≥500</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661"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4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28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纵向</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zCs w:val="21"/>
              </w:rPr>
            </w:pPr>
            <w:r>
              <w:rPr>
                <w:rFonts w:ascii="宋体" w:hAnsi="宋体" w:cs="宋体" w:hint="eastAsia"/>
                <w:kern w:val="0"/>
                <w:szCs w:val="21"/>
                <w:lang w:bidi="ar"/>
              </w:rPr>
              <w:t>装在车前。若发射光不直接或间接地由于后视镜，或车辆其他反射面而引起驾驶员的不舒适感，即满足要求。</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zCs w:val="21"/>
              </w:rPr>
            </w:pPr>
          </w:p>
        </w:tc>
        <w:tc>
          <w:tcPr>
            <w:tcW w:w="661"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2320"/>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82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前照灯调光装置</w:t>
            </w:r>
          </w:p>
        </w:tc>
        <w:tc>
          <w:tcPr>
            <w:tcW w:w="3603"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zCs w:val="21"/>
              </w:rPr>
            </w:pPr>
            <w:r>
              <w:rPr>
                <w:rFonts w:ascii="宋体" w:hAnsi="宋体" w:cs="宋体" w:hint="eastAsia"/>
                <w:kern w:val="0"/>
                <w:szCs w:val="21"/>
                <w:lang w:bidi="ar"/>
              </w:rPr>
              <w:t>如果前照灯调光装置是自动的，则必须满足本标准GB 4785-2007中的4.3.2.6.1.1和4.3.2.6.1.2要求。如果手动前照灯调光装置有一个停止位置，可以通过调节螺丝或者类似的方法进行调节，手动前照灯调光装置必须坐在驾驶座上就能被操作。连续调节的装置必须要有标志来指示近光需要调节的装载情况。不是自动调节的装置上的调节位置数，在全部装载清</w:t>
            </w:r>
            <w:proofErr w:type="gramStart"/>
            <w:r>
              <w:rPr>
                <w:rFonts w:ascii="宋体" w:hAnsi="宋体" w:cs="宋体" w:hint="eastAsia"/>
                <w:kern w:val="0"/>
                <w:szCs w:val="21"/>
                <w:lang w:bidi="ar"/>
              </w:rPr>
              <w:t>况</w:t>
            </w:r>
            <w:proofErr w:type="gramEnd"/>
            <w:r>
              <w:rPr>
                <w:rFonts w:ascii="宋体" w:hAnsi="宋体" w:cs="宋体" w:hint="eastAsia"/>
                <w:kern w:val="0"/>
                <w:szCs w:val="21"/>
                <w:lang w:bidi="ar"/>
              </w:rPr>
              <w:t>下，必须符合要求。各类装载情况应该明确地标志在该装置的控制器附近。装置调节失效时，近光的下</w:t>
            </w:r>
            <w:proofErr w:type="gramStart"/>
            <w:r>
              <w:rPr>
                <w:rFonts w:ascii="宋体" w:hAnsi="宋体" w:cs="宋体" w:hint="eastAsia"/>
                <w:kern w:val="0"/>
                <w:szCs w:val="21"/>
                <w:lang w:bidi="ar"/>
              </w:rPr>
              <w:t>倾位置</w:t>
            </w:r>
            <w:proofErr w:type="gramEnd"/>
            <w:r>
              <w:rPr>
                <w:rFonts w:ascii="宋体" w:hAnsi="宋体" w:cs="宋体" w:hint="eastAsia"/>
                <w:kern w:val="0"/>
                <w:szCs w:val="21"/>
                <w:lang w:bidi="ar"/>
              </w:rPr>
              <w:t>不应该高于发生故障时的位置。</w:t>
            </w:r>
          </w:p>
        </w:tc>
        <w:tc>
          <w:tcPr>
            <w:tcW w:w="289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661"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825" w:type="dxa"/>
            <w:gridSpan w:val="3"/>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方向</w:t>
            </w:r>
          </w:p>
        </w:tc>
        <w:tc>
          <w:tcPr>
            <w:tcW w:w="3603"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朝前</w:t>
            </w:r>
          </w:p>
        </w:tc>
        <w:tc>
          <w:tcPr>
            <w:tcW w:w="2898"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661"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bl>
    <w:p w:rsidR="000C1E36" w:rsidRDefault="000C1E36" w:rsidP="000C1E36">
      <w:pPr>
        <w:rPr>
          <w:rFonts w:cs="宋体"/>
          <w:b/>
          <w:bCs/>
        </w:rPr>
      </w:pPr>
      <w:r>
        <w:rPr>
          <w:rFonts w:cs="宋体" w:hint="eastAsia"/>
          <w:b/>
          <w:bCs/>
        </w:rPr>
        <w:br w:type="page"/>
      </w:r>
    </w:p>
    <w:p w:rsidR="000C1E36" w:rsidRDefault="000C1E36" w:rsidP="000C1E36">
      <w:pPr>
        <w:adjustRightInd w:val="0"/>
        <w:snapToGrid w:val="0"/>
        <w:spacing w:line="360" w:lineRule="atLeast"/>
        <w:jc w:val="left"/>
        <w:rPr>
          <w:rFonts w:ascii="宋体" w:hAnsi="宋体" w:cs="宋体"/>
          <w:szCs w:val="21"/>
        </w:rPr>
      </w:pPr>
      <w:r>
        <w:rPr>
          <w:rFonts w:ascii="宋体" w:hAnsi="宋体" w:cs="宋体" w:hint="eastAsia"/>
          <w:kern w:val="0"/>
          <w:szCs w:val="21"/>
          <w:lang w:bidi="ar"/>
        </w:rPr>
        <w:lastRenderedPageBreak/>
        <w:t>续表</w:t>
      </w:r>
    </w:p>
    <w:tbl>
      <w:tblPr>
        <w:tblW w:w="975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442"/>
        <w:gridCol w:w="327"/>
        <w:gridCol w:w="540"/>
        <w:gridCol w:w="840"/>
        <w:gridCol w:w="567"/>
        <w:gridCol w:w="3717"/>
        <w:gridCol w:w="2518"/>
        <w:gridCol w:w="805"/>
      </w:tblGrid>
      <w:tr w:rsidR="000C1E36" w:rsidTr="009B11D8">
        <w:trPr>
          <w:cantSplit/>
          <w:jc w:val="center"/>
        </w:trPr>
        <w:tc>
          <w:tcPr>
            <w:tcW w:w="442" w:type="dxa"/>
            <w:tcBorders>
              <w:top w:val="single" w:sz="4"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pacing w:val="-20"/>
                <w:szCs w:val="21"/>
              </w:rPr>
            </w:pPr>
            <w:r>
              <w:rPr>
                <w:rFonts w:ascii="宋体" w:hAnsi="宋体" w:cs="宋体" w:hint="eastAsia"/>
                <w:spacing w:val="-20"/>
                <w:kern w:val="0"/>
                <w:szCs w:val="21"/>
                <w:lang w:bidi="ar"/>
              </w:rPr>
              <w:t>序</w:t>
            </w:r>
          </w:p>
          <w:p w:rsidR="000C1E36" w:rsidRDefault="000C1E36" w:rsidP="009B11D8">
            <w:pPr>
              <w:adjustRightInd w:val="0"/>
              <w:spacing w:line="240" w:lineRule="exact"/>
              <w:ind w:left="6" w:right="6"/>
              <w:jc w:val="center"/>
              <w:rPr>
                <w:rFonts w:ascii="宋体" w:hAnsi="宋体" w:cs="宋体"/>
                <w:spacing w:val="-20"/>
                <w:szCs w:val="21"/>
              </w:rPr>
            </w:pPr>
            <w:r>
              <w:rPr>
                <w:rFonts w:ascii="宋体" w:hAnsi="宋体" w:cs="宋体" w:hint="eastAsia"/>
                <w:spacing w:val="-20"/>
                <w:kern w:val="0"/>
                <w:szCs w:val="21"/>
                <w:lang w:bidi="ar"/>
              </w:rPr>
              <w:t>号</w:t>
            </w:r>
          </w:p>
        </w:tc>
        <w:tc>
          <w:tcPr>
            <w:tcW w:w="2274" w:type="dxa"/>
            <w:gridSpan w:val="4"/>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检验项目</w:t>
            </w:r>
          </w:p>
        </w:tc>
        <w:tc>
          <w:tcPr>
            <w:tcW w:w="3717" w:type="dxa"/>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标准要求</w:t>
            </w:r>
          </w:p>
        </w:tc>
        <w:tc>
          <w:tcPr>
            <w:tcW w:w="2518" w:type="dxa"/>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检验结果</w:t>
            </w:r>
          </w:p>
        </w:tc>
        <w:tc>
          <w:tcPr>
            <w:tcW w:w="805" w:type="dxa"/>
            <w:tcBorders>
              <w:top w:val="single" w:sz="4"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pacing w:val="-8"/>
                <w:szCs w:val="21"/>
              </w:rPr>
            </w:pPr>
            <w:r>
              <w:rPr>
                <w:rFonts w:ascii="宋体" w:hAnsi="宋体" w:cs="宋体" w:hint="eastAsia"/>
                <w:kern w:val="0"/>
                <w:szCs w:val="21"/>
                <w:lang w:bidi="ar"/>
              </w:rPr>
              <w:t>符合性判定</w:t>
            </w:r>
          </w:p>
        </w:tc>
      </w:tr>
      <w:tr w:rsidR="000C1E36" w:rsidTr="009B11D8">
        <w:trPr>
          <w:cantSplit/>
          <w:trHeight w:val="1435"/>
          <w:jc w:val="center"/>
        </w:trPr>
        <w:tc>
          <w:tcPr>
            <w:tcW w:w="442"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2</w:t>
            </w:r>
          </w:p>
        </w:tc>
        <w:tc>
          <w:tcPr>
            <w:tcW w:w="32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近光灯</w:t>
            </w:r>
          </w:p>
        </w:tc>
        <w:tc>
          <w:tcPr>
            <w:tcW w:w="1947"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水平方向</w:t>
            </w:r>
          </w:p>
        </w:tc>
        <w:tc>
          <w:tcPr>
            <w:tcW w:w="3717" w:type="dxa"/>
            <w:tcBorders>
              <w:top w:val="single" w:sz="6" w:space="0" w:color="auto"/>
              <w:left w:val="single" w:sz="6" w:space="0" w:color="auto"/>
              <w:bottom w:val="single" w:sz="6" w:space="0" w:color="auto"/>
              <w:right w:val="single" w:sz="6" w:space="0" w:color="auto"/>
            </w:tcBorders>
            <w:shd w:val="clear" w:color="auto" w:fill="auto"/>
          </w:tcPr>
          <w:p w:rsidR="000C1E36" w:rsidRDefault="000C1E36" w:rsidP="009B11D8">
            <w:pPr>
              <w:adjustRightInd w:val="0"/>
              <w:spacing w:line="240" w:lineRule="exact"/>
              <w:jc w:val="left"/>
              <w:rPr>
                <w:rFonts w:ascii="宋体" w:hAnsi="宋体" w:cs="宋体"/>
                <w:szCs w:val="21"/>
              </w:rPr>
            </w:pPr>
            <w:r>
              <w:rPr>
                <w:rFonts w:ascii="宋体" w:hAnsi="宋体" w:cs="宋体" w:hint="eastAsia"/>
                <w:kern w:val="0"/>
                <w:szCs w:val="21"/>
                <w:lang w:bidi="ar"/>
              </w:rPr>
              <w:t>为了形成弯道照明，可以改变一只或两只近光灯的水平方向，但是当移动整个光束或明暗截止线弯曲肘部时，明暗截止线弯曲肘部不得与离车辆前面的距离为相应近光灯安装高度100倍的车辆重心轨迹相交</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805" w:type="dxa"/>
            <w:vMerge w:val="restart"/>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光色</w:t>
            </w: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白色</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805"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57"/>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电路连接</w:t>
            </w: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pacing w:val="-4"/>
                <w:szCs w:val="21"/>
              </w:rPr>
            </w:pPr>
            <w:r>
              <w:rPr>
                <w:rFonts w:ascii="宋体" w:hAnsi="宋体" w:cs="宋体" w:hint="eastAsia"/>
                <w:spacing w:val="-12"/>
                <w:kern w:val="0"/>
                <w:szCs w:val="21"/>
                <w:lang w:bidi="ar"/>
              </w:rPr>
              <w:t>变换近光时，必须同时关闭所有的远光灯。</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pacing w:val="-4"/>
                <w:szCs w:val="21"/>
              </w:rPr>
            </w:pPr>
          </w:p>
        </w:tc>
        <w:tc>
          <w:tcPr>
            <w:tcW w:w="805"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远光灯开着时，近光</w:t>
            </w:r>
            <w:proofErr w:type="gramStart"/>
            <w:r>
              <w:rPr>
                <w:rFonts w:ascii="宋体" w:hAnsi="宋体" w:cs="宋体" w:hint="eastAsia"/>
                <w:kern w:val="0"/>
                <w:szCs w:val="21"/>
                <w:lang w:bidi="ar"/>
              </w:rPr>
              <w:t>灯允许</w:t>
            </w:r>
            <w:proofErr w:type="gramEnd"/>
            <w:r>
              <w:rPr>
                <w:rFonts w:ascii="宋体" w:hAnsi="宋体" w:cs="宋体" w:hint="eastAsia"/>
                <w:kern w:val="0"/>
                <w:szCs w:val="21"/>
                <w:lang w:bidi="ar"/>
              </w:rPr>
              <w:t>开着</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pacing w:val="-12"/>
                <w:szCs w:val="21"/>
              </w:rPr>
            </w:pPr>
          </w:p>
        </w:tc>
        <w:tc>
          <w:tcPr>
            <w:tcW w:w="805"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pacing w:val="-12"/>
                <w:szCs w:val="21"/>
              </w:rPr>
            </w:pPr>
            <w:r>
              <w:rPr>
                <w:rFonts w:ascii="宋体" w:hAnsi="宋体" w:cs="宋体" w:hint="eastAsia"/>
                <w:kern w:val="0"/>
                <w:szCs w:val="21"/>
                <w:lang w:bidi="ar"/>
              </w:rPr>
              <w:t>气体放电光源近光灯在远光开时，气体放电光源应保持开着。</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pacing w:val="-12"/>
                <w:szCs w:val="21"/>
              </w:rPr>
            </w:pPr>
          </w:p>
        </w:tc>
        <w:tc>
          <w:tcPr>
            <w:tcW w:w="805"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为了形成弯道照明，可以再打开一个位于近光灯中的或者与相应近光灯组合或混合的灯具（除远光灯外）中的光源。</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pacing w:val="-12"/>
                <w:szCs w:val="21"/>
              </w:rPr>
            </w:pPr>
          </w:p>
        </w:tc>
        <w:tc>
          <w:tcPr>
            <w:tcW w:w="805"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近光灯的开关可以是自动的。然而，近光灯的开关应能随时手动操作。</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pacing w:val="-12"/>
                <w:szCs w:val="21"/>
              </w:rPr>
            </w:pPr>
          </w:p>
        </w:tc>
        <w:tc>
          <w:tcPr>
            <w:tcW w:w="805"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指示器</w:t>
            </w: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pacing w:val="-4"/>
                <w:szCs w:val="21"/>
              </w:rPr>
            </w:pPr>
            <w:r>
              <w:rPr>
                <w:rFonts w:ascii="宋体" w:hAnsi="宋体" w:cs="宋体" w:hint="eastAsia"/>
                <w:kern w:val="0"/>
                <w:szCs w:val="21"/>
                <w:lang w:bidi="ar"/>
              </w:rPr>
              <w:t>选用。然而，为了形成弯道照明，移动整个光束或明暗截止线弯曲肘部时，必须配备一个能使用的指示器。指示器应为一只闪烁警告灯，当明暗截止线弯曲肘部的位移发生故障时，发出闪烁警告光线</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pacing w:val="-4"/>
                <w:szCs w:val="21"/>
              </w:rPr>
            </w:pPr>
          </w:p>
        </w:tc>
        <w:tc>
          <w:tcPr>
            <w:tcW w:w="805"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其它要求</w:t>
            </w: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相对于纵向对称平面，相互可以不对称</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05"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如果近光灯使用光通量超过2000lm的光源，必须配备符合GB21260要求的前照灯清洗器，且调光装置不能手动调节。</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05"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如果弯道照明是通过水平移动整个光束或明暗截止线弯曲肘部来实现，那么只有在车辆前行时才能被开启；对于右行交通右转弯时，本条要求不适用。</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05"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val="restart"/>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3</w:t>
            </w:r>
          </w:p>
        </w:tc>
        <w:tc>
          <w:tcPr>
            <w:tcW w:w="327" w:type="dxa"/>
            <w:vMerge w:val="restart"/>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前位灯</w:t>
            </w:r>
          </w:p>
        </w:tc>
        <w:tc>
          <w:tcPr>
            <w:tcW w:w="1947"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配备</w:t>
            </w: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pacing w:val="-12"/>
                <w:szCs w:val="21"/>
              </w:rPr>
            </w:pPr>
            <w:r>
              <w:rPr>
                <w:rFonts w:ascii="宋体" w:hAnsi="宋体" w:cs="宋体" w:hint="eastAsia"/>
                <w:spacing w:val="-12"/>
                <w:kern w:val="0"/>
                <w:szCs w:val="21"/>
                <w:lang w:bidi="ar"/>
              </w:rPr>
              <w:t>汽车和宽度大于1600mm的挂车必须配备,宽度不大于1600mm的挂车允许选装</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805" w:type="dxa"/>
            <w:vMerge w:val="restart"/>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数量</w:t>
            </w: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2只</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8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位置(mm)</w:t>
            </w:r>
          </w:p>
        </w:tc>
        <w:tc>
          <w:tcPr>
            <w:tcW w:w="8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横向</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E</w:t>
            </w: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≤400 (挂车E≤150)</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4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84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pacing w:val="-12"/>
                <w:szCs w:val="21"/>
              </w:rPr>
            </w:pPr>
            <w:r>
              <w:rPr>
                <w:rFonts w:ascii="宋体" w:hAnsi="宋体" w:cs="宋体" w:hint="eastAsia"/>
                <w:spacing w:val="-12"/>
                <w:kern w:val="0"/>
                <w:szCs w:val="21"/>
                <w:lang w:bidi="ar"/>
              </w:rPr>
              <w:t>D</w:t>
            </w: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pacing w:val="-12"/>
                <w:szCs w:val="21"/>
              </w:rPr>
            </w:pPr>
            <w:r>
              <w:rPr>
                <w:rFonts w:ascii="宋体" w:hAnsi="宋体" w:cs="宋体" w:hint="eastAsia"/>
                <w:kern w:val="0"/>
                <w:szCs w:val="21"/>
                <w:lang w:bidi="ar"/>
              </w:rPr>
              <w:t>M</w:t>
            </w:r>
            <w:r>
              <w:rPr>
                <w:rFonts w:ascii="宋体" w:hAnsi="宋体" w:cs="宋体" w:hint="eastAsia"/>
                <w:kern w:val="0"/>
                <w:szCs w:val="21"/>
                <w:vertAlign w:val="subscript"/>
                <w:lang w:bidi="ar"/>
              </w:rPr>
              <w:t>1</w:t>
            </w:r>
            <w:r>
              <w:rPr>
                <w:rFonts w:ascii="宋体" w:hAnsi="宋体" w:cs="宋体" w:hint="eastAsia"/>
                <w:kern w:val="0"/>
                <w:szCs w:val="21"/>
                <w:lang w:bidi="ar"/>
              </w:rPr>
              <w:t>和N</w:t>
            </w:r>
            <w:r>
              <w:rPr>
                <w:rFonts w:ascii="宋体" w:hAnsi="宋体" w:cs="宋体" w:hint="eastAsia"/>
                <w:kern w:val="0"/>
                <w:szCs w:val="21"/>
                <w:vertAlign w:val="subscript"/>
                <w:lang w:bidi="ar"/>
              </w:rPr>
              <w:t>1</w:t>
            </w:r>
            <w:r>
              <w:rPr>
                <w:rFonts w:ascii="宋体" w:hAnsi="宋体" w:cs="宋体" w:hint="eastAsia"/>
                <w:kern w:val="0"/>
                <w:szCs w:val="21"/>
                <w:lang w:bidi="ar"/>
              </w:rPr>
              <w:t>类车辆无特殊要求；</w:t>
            </w:r>
          </w:p>
          <w:p w:rsidR="000C1E36" w:rsidRDefault="000C1E36" w:rsidP="009B11D8">
            <w:pPr>
              <w:adjustRightInd w:val="0"/>
              <w:spacing w:line="240" w:lineRule="exact"/>
              <w:ind w:left="6" w:right="6"/>
              <w:jc w:val="left"/>
              <w:rPr>
                <w:rFonts w:ascii="宋体" w:hAnsi="宋体" w:cs="宋体"/>
                <w:spacing w:val="-12"/>
                <w:szCs w:val="21"/>
              </w:rPr>
            </w:pPr>
            <w:r>
              <w:rPr>
                <w:rFonts w:ascii="宋体" w:hAnsi="宋体" w:cs="宋体" w:hint="eastAsia"/>
                <w:kern w:val="0"/>
                <w:szCs w:val="21"/>
                <w:lang w:bidi="ar"/>
              </w:rPr>
              <w:t>其他类车辆</w:t>
            </w:r>
            <w:r>
              <w:rPr>
                <w:rFonts w:ascii="宋体" w:hAnsi="宋体" w:cs="宋体" w:hint="eastAsia"/>
                <w:spacing w:val="-12"/>
                <w:kern w:val="0"/>
                <w:szCs w:val="21"/>
                <w:lang w:bidi="ar"/>
              </w:rPr>
              <w:t>≥600 (如车宽＜1300,则D≥400</w:t>
            </w:r>
            <w:r>
              <w:rPr>
                <w:rFonts w:ascii="宋体" w:hAnsi="宋体" w:cs="宋体" w:hint="eastAsia"/>
                <w:kern w:val="0"/>
                <w:szCs w:val="21"/>
                <w:lang w:bidi="ar"/>
              </w:rPr>
              <w:t>)</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4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8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spacing w:val="-12"/>
                <w:kern w:val="0"/>
                <w:szCs w:val="21"/>
                <w:lang w:bidi="ar"/>
              </w:rPr>
              <w:t>离地高度</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zCs w:val="21"/>
              </w:rPr>
            </w:pPr>
            <w:r>
              <w:rPr>
                <w:rFonts w:ascii="宋体" w:hAnsi="宋体" w:cs="宋体" w:hint="eastAsia"/>
                <w:kern w:val="0"/>
                <w:szCs w:val="21"/>
                <w:lang w:bidi="ar"/>
              </w:rPr>
              <w:t>≤1500(对于O1和O2类车辆，或者若车型结构不能保证在1500内的其他车辆,H</w:t>
            </w:r>
            <w:r>
              <w:rPr>
                <w:rFonts w:ascii="宋体" w:hAnsi="宋体" w:cs="宋体" w:hint="eastAsia"/>
                <w:kern w:val="0"/>
                <w:szCs w:val="21"/>
                <w:vertAlign w:val="subscript"/>
                <w:lang w:bidi="ar"/>
              </w:rPr>
              <w:t>1</w:t>
            </w:r>
            <w:r>
              <w:rPr>
                <w:rFonts w:ascii="宋体" w:hAnsi="宋体" w:cs="宋体" w:hint="eastAsia"/>
                <w:kern w:val="0"/>
                <w:szCs w:val="21"/>
                <w:lang w:bidi="ar"/>
              </w:rPr>
              <w:t>≤2100)</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4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84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pacing w:val="-12"/>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≥350</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4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40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纵向</w:t>
            </w: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无特殊要求</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8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方向</w:t>
            </w: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朝前</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8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光色</w:t>
            </w:r>
          </w:p>
        </w:tc>
        <w:tc>
          <w:tcPr>
            <w:tcW w:w="3717"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白色</w:t>
            </w:r>
          </w:p>
        </w:tc>
        <w:tc>
          <w:tcPr>
            <w:tcW w:w="251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8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44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7"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947" w:type="dxa"/>
            <w:gridSpan w:val="3"/>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指示器</w:t>
            </w:r>
          </w:p>
        </w:tc>
        <w:tc>
          <w:tcPr>
            <w:tcW w:w="3717"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pacing w:val="-4"/>
                <w:szCs w:val="21"/>
              </w:rPr>
            </w:pPr>
            <w:r>
              <w:rPr>
                <w:rFonts w:ascii="宋体" w:hAnsi="宋体" w:cs="宋体" w:hint="eastAsia"/>
                <w:kern w:val="0"/>
                <w:szCs w:val="21"/>
                <w:lang w:bidi="ar"/>
              </w:rPr>
              <w:t>必须配备接通指示器。该指示器应是非闪烁的，若仪表</w:t>
            </w:r>
            <w:proofErr w:type="gramStart"/>
            <w:r>
              <w:rPr>
                <w:rFonts w:ascii="宋体" w:hAnsi="宋体" w:cs="宋体" w:hint="eastAsia"/>
                <w:kern w:val="0"/>
                <w:szCs w:val="21"/>
                <w:lang w:bidi="ar"/>
              </w:rPr>
              <w:t>灯只能</w:t>
            </w:r>
            <w:proofErr w:type="gramEnd"/>
            <w:r>
              <w:rPr>
                <w:rFonts w:ascii="宋体" w:hAnsi="宋体" w:cs="宋体" w:hint="eastAsia"/>
                <w:kern w:val="0"/>
                <w:szCs w:val="21"/>
                <w:lang w:bidi="ar"/>
              </w:rPr>
              <w:t>与前位灯同时打开，则可省去。</w:t>
            </w:r>
          </w:p>
        </w:tc>
        <w:tc>
          <w:tcPr>
            <w:tcW w:w="2518"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right="6"/>
              <w:jc w:val="left"/>
              <w:rPr>
                <w:rFonts w:ascii="宋体" w:hAnsi="宋体" w:cs="宋体"/>
                <w:spacing w:val="-4"/>
                <w:szCs w:val="21"/>
              </w:rPr>
            </w:pPr>
          </w:p>
        </w:tc>
        <w:tc>
          <w:tcPr>
            <w:tcW w:w="8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bl>
    <w:p w:rsidR="000C1E36" w:rsidRDefault="000C1E36" w:rsidP="000C1E36">
      <w:pPr>
        <w:rPr>
          <w:rFonts w:cs="宋体"/>
          <w:b/>
          <w:bCs/>
        </w:rPr>
      </w:pPr>
      <w:r>
        <w:rPr>
          <w:rFonts w:cs="宋体" w:hint="eastAsia"/>
          <w:b/>
          <w:bCs/>
        </w:rPr>
        <w:br w:type="page"/>
      </w:r>
    </w:p>
    <w:p w:rsidR="000C1E36" w:rsidRDefault="000C1E36" w:rsidP="000C1E36">
      <w:pPr>
        <w:adjustRightInd w:val="0"/>
        <w:snapToGrid w:val="0"/>
        <w:spacing w:line="360" w:lineRule="atLeast"/>
        <w:jc w:val="left"/>
        <w:rPr>
          <w:rFonts w:ascii="宋体" w:hAnsi="宋体" w:cs="宋体"/>
          <w:szCs w:val="21"/>
        </w:rPr>
      </w:pPr>
      <w:r>
        <w:rPr>
          <w:rFonts w:ascii="宋体" w:hAnsi="宋体" w:cs="宋体" w:hint="eastAsia"/>
          <w:kern w:val="0"/>
          <w:szCs w:val="21"/>
          <w:lang w:bidi="ar"/>
        </w:rPr>
        <w:lastRenderedPageBreak/>
        <w:t>续表</w:t>
      </w:r>
    </w:p>
    <w:tbl>
      <w:tblPr>
        <w:tblW w:w="97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
        <w:gridCol w:w="277"/>
        <w:gridCol w:w="54"/>
        <w:gridCol w:w="332"/>
        <w:gridCol w:w="676"/>
        <w:gridCol w:w="244"/>
        <w:gridCol w:w="696"/>
        <w:gridCol w:w="224"/>
        <w:gridCol w:w="685"/>
        <w:gridCol w:w="25"/>
        <w:gridCol w:w="3823"/>
        <w:gridCol w:w="25"/>
        <w:gridCol w:w="1865"/>
        <w:gridCol w:w="25"/>
        <w:gridCol w:w="771"/>
        <w:gridCol w:w="30"/>
      </w:tblGrid>
      <w:tr w:rsidR="000C1E36" w:rsidTr="009B11D8">
        <w:trPr>
          <w:gridAfter w:val="1"/>
          <w:wAfter w:w="30" w:type="dxa"/>
          <w:cantSplit/>
          <w:jc w:val="center"/>
        </w:trPr>
        <w:tc>
          <w:tcPr>
            <w:tcW w:w="297"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29" w:right="29"/>
              <w:jc w:val="center"/>
              <w:rPr>
                <w:rFonts w:ascii="宋体" w:hAnsi="宋体" w:cs="宋体"/>
                <w:spacing w:val="-20"/>
                <w:szCs w:val="21"/>
              </w:rPr>
            </w:pPr>
            <w:r>
              <w:rPr>
                <w:rFonts w:ascii="宋体" w:hAnsi="宋体" w:cs="宋体" w:hint="eastAsia"/>
                <w:spacing w:val="-20"/>
                <w:kern w:val="0"/>
                <w:szCs w:val="21"/>
                <w:lang w:bidi="ar"/>
              </w:rPr>
              <w:t>序号</w:t>
            </w:r>
          </w:p>
        </w:tc>
        <w:tc>
          <w:tcPr>
            <w:tcW w:w="2911" w:type="dxa"/>
            <w:gridSpan w:val="7"/>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29" w:right="29"/>
              <w:jc w:val="center"/>
              <w:rPr>
                <w:rFonts w:ascii="宋体" w:hAnsi="宋体" w:cs="宋体"/>
                <w:szCs w:val="21"/>
              </w:rPr>
            </w:pPr>
            <w:r>
              <w:rPr>
                <w:rFonts w:ascii="宋体" w:hAnsi="宋体" w:cs="宋体" w:hint="eastAsia"/>
                <w:kern w:val="0"/>
                <w:szCs w:val="21"/>
                <w:lang w:bidi="ar"/>
              </w:rPr>
              <w:t>检验项目</w:t>
            </w:r>
          </w:p>
        </w:tc>
        <w:tc>
          <w:tcPr>
            <w:tcW w:w="3848" w:type="dxa"/>
            <w:gridSpan w:val="2"/>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29" w:right="29"/>
              <w:jc w:val="center"/>
              <w:rPr>
                <w:rFonts w:ascii="宋体" w:hAnsi="宋体" w:cs="宋体"/>
                <w:szCs w:val="21"/>
              </w:rPr>
            </w:pPr>
            <w:r>
              <w:rPr>
                <w:rFonts w:ascii="宋体" w:hAnsi="宋体" w:cs="宋体" w:hint="eastAsia"/>
                <w:kern w:val="0"/>
                <w:szCs w:val="21"/>
                <w:lang w:bidi="ar"/>
              </w:rPr>
              <w:t>标准要求</w:t>
            </w:r>
          </w:p>
        </w:tc>
        <w:tc>
          <w:tcPr>
            <w:tcW w:w="1890" w:type="dxa"/>
            <w:gridSpan w:val="2"/>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29" w:right="29"/>
              <w:jc w:val="center"/>
              <w:rPr>
                <w:rFonts w:ascii="宋体" w:hAnsi="宋体" w:cs="宋体"/>
                <w:szCs w:val="21"/>
              </w:rPr>
            </w:pPr>
            <w:r>
              <w:rPr>
                <w:rFonts w:ascii="宋体" w:hAnsi="宋体" w:cs="宋体" w:hint="eastAsia"/>
                <w:kern w:val="0"/>
                <w:szCs w:val="21"/>
                <w:lang w:bidi="ar"/>
              </w:rPr>
              <w:t>检验结果</w:t>
            </w:r>
          </w:p>
        </w:tc>
        <w:tc>
          <w:tcPr>
            <w:tcW w:w="796"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line="240" w:lineRule="atLeast"/>
              <w:ind w:left="29" w:right="29"/>
              <w:jc w:val="center"/>
              <w:rPr>
                <w:rFonts w:ascii="宋体" w:hAnsi="宋体" w:cs="宋体"/>
                <w:spacing w:val="-8"/>
                <w:szCs w:val="21"/>
              </w:rPr>
            </w:pPr>
            <w:r>
              <w:rPr>
                <w:rFonts w:ascii="宋体" w:hAnsi="宋体" w:cs="宋体" w:hint="eastAsia"/>
                <w:kern w:val="0"/>
                <w:szCs w:val="21"/>
                <w:lang w:bidi="ar"/>
              </w:rPr>
              <w:t>符合性判定</w:t>
            </w:r>
          </w:p>
        </w:tc>
      </w:tr>
      <w:tr w:rsidR="000C1E36" w:rsidTr="009B11D8">
        <w:trPr>
          <w:gridBefore w:val="1"/>
          <w:wBefore w:w="20" w:type="dxa"/>
          <w:cantSplit/>
          <w:jc w:val="center"/>
        </w:trPr>
        <w:tc>
          <w:tcPr>
            <w:tcW w:w="331" w:type="dxa"/>
            <w:gridSpan w:val="2"/>
            <w:vMerge w:val="restart"/>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29" w:right="29"/>
              <w:jc w:val="center"/>
              <w:rPr>
                <w:rFonts w:ascii="宋体" w:hAnsi="宋体" w:cs="宋体"/>
                <w:szCs w:val="21"/>
              </w:rPr>
            </w:pPr>
            <w:r>
              <w:rPr>
                <w:rFonts w:ascii="宋体" w:hAnsi="宋体" w:cs="宋体" w:hint="eastAsia"/>
                <w:kern w:val="0"/>
                <w:szCs w:val="21"/>
                <w:lang w:bidi="ar"/>
              </w:rPr>
              <w:t>4</w:t>
            </w:r>
          </w:p>
        </w:tc>
        <w:tc>
          <w:tcPr>
            <w:tcW w:w="33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29" w:right="29"/>
              <w:jc w:val="center"/>
              <w:rPr>
                <w:rFonts w:ascii="宋体" w:hAnsi="宋体" w:cs="宋体"/>
                <w:szCs w:val="21"/>
              </w:rPr>
            </w:pPr>
            <w:r>
              <w:rPr>
                <w:rFonts w:ascii="宋体" w:hAnsi="宋体" w:cs="宋体" w:hint="eastAsia"/>
                <w:kern w:val="0"/>
                <w:szCs w:val="21"/>
                <w:lang w:bidi="ar"/>
              </w:rPr>
              <w:t>前雾灯</w:t>
            </w:r>
          </w:p>
        </w:tc>
        <w:tc>
          <w:tcPr>
            <w:tcW w:w="2550" w:type="dxa"/>
            <w:gridSpan w:val="6"/>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配备</w:t>
            </w:r>
          </w:p>
        </w:tc>
        <w:tc>
          <w:tcPr>
            <w:tcW w:w="384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8" w:right="105"/>
              <w:jc w:val="center"/>
              <w:rPr>
                <w:rFonts w:ascii="宋体" w:hAnsi="宋体" w:cs="宋体"/>
                <w:szCs w:val="21"/>
              </w:rPr>
            </w:pPr>
            <w:r>
              <w:rPr>
                <w:rFonts w:ascii="宋体" w:hAnsi="宋体" w:cs="宋体" w:hint="eastAsia"/>
                <w:kern w:val="0"/>
                <w:szCs w:val="21"/>
                <w:lang w:bidi="ar"/>
              </w:rPr>
              <w:t>汽车选装,挂车禁止使用</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val="restart"/>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550" w:type="dxa"/>
            <w:gridSpan w:val="6"/>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数量</w:t>
            </w:r>
          </w:p>
        </w:tc>
        <w:tc>
          <w:tcPr>
            <w:tcW w:w="384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8" w:right="105"/>
              <w:jc w:val="center"/>
              <w:rPr>
                <w:rFonts w:ascii="宋体" w:hAnsi="宋体" w:cs="宋体"/>
                <w:szCs w:val="21"/>
              </w:rPr>
            </w:pPr>
            <w:r>
              <w:rPr>
                <w:rFonts w:ascii="宋体" w:hAnsi="宋体" w:cs="宋体" w:hint="eastAsia"/>
                <w:kern w:val="0"/>
                <w:szCs w:val="21"/>
                <w:lang w:bidi="ar"/>
              </w:rPr>
              <w:t>2只</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76"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29" w:right="29"/>
              <w:jc w:val="center"/>
              <w:rPr>
                <w:rFonts w:ascii="宋体" w:hAnsi="宋体" w:cs="宋体"/>
                <w:szCs w:val="21"/>
              </w:rPr>
            </w:pPr>
            <w:r>
              <w:rPr>
                <w:rFonts w:ascii="宋体" w:hAnsi="宋体" w:cs="宋体" w:hint="eastAsia"/>
                <w:spacing w:val="-12"/>
                <w:kern w:val="0"/>
                <w:szCs w:val="21"/>
                <w:lang w:bidi="ar"/>
              </w:rPr>
              <w:t>位置</w:t>
            </w:r>
            <w:r>
              <w:rPr>
                <w:rFonts w:ascii="宋体" w:hAnsi="宋体" w:cs="宋体" w:hint="eastAsia"/>
                <w:kern w:val="0"/>
                <w:szCs w:val="21"/>
                <w:lang w:bidi="ar"/>
              </w:rPr>
              <w:t>(mm)</w:t>
            </w:r>
          </w:p>
        </w:tc>
        <w:tc>
          <w:tcPr>
            <w:tcW w:w="94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pacing w:val="-4"/>
                <w:szCs w:val="21"/>
              </w:rPr>
            </w:pPr>
            <w:r>
              <w:rPr>
                <w:rFonts w:ascii="宋体" w:hAnsi="宋体" w:cs="宋体" w:hint="eastAsia"/>
                <w:spacing w:val="-4"/>
                <w:kern w:val="0"/>
                <w:szCs w:val="21"/>
                <w:lang w:bidi="ar"/>
              </w:rPr>
              <w:t>横向</w:t>
            </w:r>
          </w:p>
        </w:tc>
        <w:tc>
          <w:tcPr>
            <w:tcW w:w="934"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E</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8" w:right="105"/>
              <w:jc w:val="center"/>
              <w:rPr>
                <w:rFonts w:ascii="宋体" w:hAnsi="宋体" w:cs="宋体"/>
                <w:szCs w:val="21"/>
              </w:rPr>
            </w:pPr>
            <w:r>
              <w:rPr>
                <w:rFonts w:ascii="宋体" w:hAnsi="宋体" w:cs="宋体" w:hint="eastAsia"/>
                <w:kern w:val="0"/>
                <w:szCs w:val="21"/>
                <w:lang w:bidi="ar"/>
              </w:rPr>
              <w:t>≤400</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01"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76"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94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pacing w:val="-16"/>
                <w:szCs w:val="21"/>
              </w:rPr>
            </w:pPr>
            <w:r>
              <w:rPr>
                <w:rFonts w:ascii="宋体" w:hAnsi="宋体" w:cs="宋体" w:hint="eastAsia"/>
                <w:spacing w:val="-16"/>
                <w:kern w:val="0"/>
                <w:szCs w:val="21"/>
                <w:lang w:bidi="ar"/>
              </w:rPr>
              <w:t>离地高度</w:t>
            </w:r>
          </w:p>
        </w:tc>
        <w:tc>
          <w:tcPr>
            <w:tcW w:w="934"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8" w:right="105"/>
              <w:jc w:val="left"/>
              <w:rPr>
                <w:rFonts w:ascii="宋体" w:hAnsi="宋体" w:cs="宋体"/>
                <w:szCs w:val="21"/>
              </w:rPr>
            </w:pPr>
            <w:r>
              <w:rPr>
                <w:rFonts w:ascii="宋体" w:hAnsi="宋体" w:cs="宋体" w:hint="eastAsia"/>
                <w:kern w:val="0"/>
                <w:szCs w:val="21"/>
                <w:lang w:bidi="ar"/>
              </w:rPr>
              <w:t>M</w:t>
            </w:r>
            <w:r>
              <w:rPr>
                <w:rFonts w:ascii="宋体" w:hAnsi="宋体" w:cs="宋体" w:hint="eastAsia"/>
                <w:kern w:val="0"/>
                <w:szCs w:val="21"/>
                <w:vertAlign w:val="subscript"/>
                <w:lang w:bidi="ar"/>
              </w:rPr>
              <w:t>1</w:t>
            </w:r>
            <w:r>
              <w:rPr>
                <w:rFonts w:ascii="宋体" w:hAnsi="宋体" w:cs="宋体" w:hint="eastAsia"/>
                <w:kern w:val="0"/>
                <w:szCs w:val="21"/>
                <w:lang w:bidi="ar"/>
              </w:rPr>
              <w:t>类车辆≤800mm；对于其他车辆，无最大离地高度规定。在基准轴线方向上，整个视表面应在</w:t>
            </w:r>
            <w:proofErr w:type="gramStart"/>
            <w:r>
              <w:rPr>
                <w:rFonts w:ascii="宋体" w:hAnsi="宋体" w:cs="宋体" w:hint="eastAsia"/>
                <w:kern w:val="0"/>
                <w:szCs w:val="21"/>
                <w:lang w:bidi="ar"/>
              </w:rPr>
              <w:t>近光灯视表面</w:t>
            </w:r>
            <w:proofErr w:type="gramEnd"/>
            <w:r>
              <w:rPr>
                <w:rFonts w:ascii="宋体" w:hAnsi="宋体" w:cs="宋体" w:hint="eastAsia"/>
                <w:kern w:val="0"/>
                <w:szCs w:val="21"/>
                <w:lang w:bidi="ar"/>
              </w:rPr>
              <w:t>最高点以下。</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01"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76"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94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934"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29" w:right="29"/>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8" w:right="105"/>
              <w:jc w:val="center"/>
              <w:rPr>
                <w:rFonts w:ascii="宋体" w:hAnsi="宋体" w:cs="宋体"/>
                <w:spacing w:val="-8"/>
                <w:szCs w:val="21"/>
              </w:rPr>
            </w:pPr>
            <w:r>
              <w:rPr>
                <w:rFonts w:ascii="宋体" w:hAnsi="宋体" w:cs="宋体" w:hint="eastAsia"/>
                <w:kern w:val="0"/>
                <w:szCs w:val="21"/>
                <w:lang w:bidi="ar"/>
              </w:rPr>
              <w:t>≥250</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01"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76"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874"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纵向</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8" w:right="105"/>
              <w:jc w:val="left"/>
              <w:rPr>
                <w:rFonts w:ascii="宋体" w:hAnsi="宋体" w:cs="宋体"/>
                <w:szCs w:val="21"/>
              </w:rPr>
            </w:pPr>
            <w:r>
              <w:rPr>
                <w:rFonts w:ascii="宋体" w:hAnsi="宋体" w:cs="宋体" w:hint="eastAsia"/>
                <w:kern w:val="0"/>
                <w:szCs w:val="21"/>
                <w:lang w:bidi="ar"/>
              </w:rPr>
              <w:t>装在车前。要求该灯的发射光不直接或间接地通过后视镜或车辆其他反射面，而引起驾驶员的不舒适感。</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55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光色</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8" w:right="105"/>
              <w:jc w:val="center"/>
              <w:rPr>
                <w:rFonts w:ascii="宋体" w:hAnsi="宋体" w:cs="宋体"/>
                <w:szCs w:val="21"/>
              </w:rPr>
            </w:pPr>
            <w:r>
              <w:rPr>
                <w:rFonts w:ascii="宋体" w:hAnsi="宋体" w:cs="宋体" w:hint="eastAsia"/>
                <w:kern w:val="0"/>
                <w:szCs w:val="21"/>
                <w:lang w:bidi="ar"/>
              </w:rPr>
              <w:t>白色或黄色</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55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电路连接</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8" w:right="105"/>
              <w:jc w:val="left"/>
              <w:rPr>
                <w:rFonts w:ascii="宋体" w:hAnsi="宋体" w:cs="宋体"/>
                <w:spacing w:val="-4"/>
                <w:szCs w:val="21"/>
              </w:rPr>
            </w:pPr>
            <w:r>
              <w:rPr>
                <w:rFonts w:ascii="宋体" w:hAnsi="宋体" w:cs="宋体" w:hint="eastAsia"/>
                <w:spacing w:val="-4"/>
                <w:kern w:val="0"/>
                <w:szCs w:val="21"/>
                <w:lang w:bidi="ar"/>
              </w:rPr>
              <w:t>前雾灯的控制开关必须独立于远光灯﹑近光灯或任何远近光灯。</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55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指示器</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8" w:right="105"/>
              <w:jc w:val="left"/>
              <w:rPr>
                <w:rFonts w:ascii="宋体" w:hAnsi="宋体" w:cs="宋体"/>
                <w:spacing w:val="-4"/>
                <w:szCs w:val="21"/>
              </w:rPr>
            </w:pPr>
            <w:r>
              <w:rPr>
                <w:rFonts w:ascii="宋体" w:hAnsi="宋体" w:cs="宋体" w:hint="eastAsia"/>
                <w:kern w:val="0"/>
                <w:szCs w:val="21"/>
                <w:lang w:bidi="ar"/>
              </w:rPr>
              <w:t>必须配备接通指示器，一种独立的非闪烁型指示灯。</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val="restart"/>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atLeast"/>
              <w:ind w:left="29" w:right="29"/>
              <w:jc w:val="center"/>
              <w:rPr>
                <w:rFonts w:ascii="宋体" w:hAnsi="宋体" w:cs="宋体"/>
                <w:szCs w:val="21"/>
              </w:rPr>
            </w:pPr>
            <w:r>
              <w:rPr>
                <w:rFonts w:ascii="宋体" w:hAnsi="宋体" w:cs="宋体" w:hint="eastAsia"/>
                <w:kern w:val="0"/>
                <w:szCs w:val="21"/>
                <w:lang w:bidi="ar"/>
              </w:rPr>
              <w:t>5</w:t>
            </w:r>
          </w:p>
        </w:tc>
        <w:tc>
          <w:tcPr>
            <w:tcW w:w="332" w:type="dxa"/>
            <w:vMerge w:val="restart"/>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倒</w:t>
            </w:r>
          </w:p>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车</w:t>
            </w:r>
          </w:p>
          <w:p w:rsidR="000C1E36" w:rsidRDefault="000C1E36" w:rsidP="009B11D8">
            <w:pPr>
              <w:adjustRightInd w:val="0"/>
              <w:spacing w:line="240" w:lineRule="atLeast"/>
              <w:ind w:left="29" w:right="29"/>
              <w:jc w:val="center"/>
              <w:rPr>
                <w:rFonts w:ascii="宋体" w:hAnsi="宋体" w:cs="宋体"/>
                <w:szCs w:val="21"/>
              </w:rPr>
            </w:pPr>
            <w:r>
              <w:rPr>
                <w:rFonts w:ascii="宋体" w:hAnsi="宋体" w:cs="宋体" w:hint="eastAsia"/>
                <w:kern w:val="0"/>
                <w:szCs w:val="21"/>
                <w:lang w:bidi="ar"/>
              </w:rPr>
              <w:t>灯</w:t>
            </w:r>
          </w:p>
        </w:tc>
        <w:tc>
          <w:tcPr>
            <w:tcW w:w="255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配备</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8" w:right="105"/>
              <w:jc w:val="left"/>
              <w:rPr>
                <w:rFonts w:ascii="宋体" w:hAnsi="宋体" w:cs="宋体"/>
                <w:szCs w:val="21"/>
              </w:rPr>
            </w:pPr>
            <w:r>
              <w:rPr>
                <w:rFonts w:ascii="宋体" w:hAnsi="宋体" w:cs="宋体" w:hint="eastAsia"/>
                <w:kern w:val="0"/>
                <w:szCs w:val="21"/>
                <w:lang w:bidi="ar"/>
              </w:rPr>
              <w:t>汽车和O2、O3和O4类挂车必须配备。O</w:t>
            </w:r>
            <w:r>
              <w:rPr>
                <w:rFonts w:ascii="宋体" w:hAnsi="宋体" w:cs="宋体" w:hint="eastAsia"/>
                <w:kern w:val="0"/>
                <w:szCs w:val="21"/>
                <w:vertAlign w:val="subscript"/>
                <w:lang w:bidi="ar"/>
              </w:rPr>
              <w:t>1</w:t>
            </w:r>
            <w:r>
              <w:rPr>
                <w:rFonts w:ascii="宋体" w:hAnsi="宋体" w:cs="宋体" w:hint="eastAsia"/>
                <w:kern w:val="0"/>
                <w:szCs w:val="21"/>
                <w:lang w:bidi="ar"/>
              </w:rPr>
              <w:t>类挂车选装</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val="restart"/>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tabs>
                <w:tab w:val="left" w:pos="14184"/>
              </w:tabs>
              <w:adjustRightInd w:val="0"/>
              <w:spacing w:line="240" w:lineRule="atLeast"/>
              <w:ind w:left="29" w:right="29"/>
              <w:jc w:val="center"/>
              <w:rPr>
                <w:rFonts w:ascii="宋体" w:hAnsi="宋体" w:cs="宋体"/>
                <w:szCs w:val="21"/>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55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数量</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8" w:right="105"/>
              <w:jc w:val="left"/>
              <w:rPr>
                <w:rFonts w:ascii="宋体" w:hAnsi="宋体" w:cs="宋体"/>
                <w:szCs w:val="21"/>
              </w:rPr>
            </w:pPr>
            <w:r>
              <w:rPr>
                <w:rFonts w:ascii="宋体" w:hAnsi="宋体" w:cs="宋体" w:hint="eastAsia"/>
                <w:kern w:val="0"/>
                <w:szCs w:val="21"/>
                <w:lang w:bidi="ar"/>
              </w:rPr>
              <w:t>对于M1类和长度不大于6m的所有其他车辆，必须配备1只，选装1只。</w:t>
            </w:r>
          </w:p>
          <w:p w:rsidR="000C1E36" w:rsidRDefault="000C1E36" w:rsidP="009B11D8">
            <w:pPr>
              <w:tabs>
                <w:tab w:val="left" w:pos="14184"/>
              </w:tabs>
              <w:adjustRightInd w:val="0"/>
              <w:spacing w:line="240" w:lineRule="atLeast"/>
              <w:ind w:left="68" w:right="105"/>
              <w:jc w:val="left"/>
              <w:rPr>
                <w:rFonts w:ascii="宋体" w:hAnsi="宋体" w:cs="宋体"/>
                <w:szCs w:val="21"/>
              </w:rPr>
            </w:pPr>
            <w:r>
              <w:rPr>
                <w:rFonts w:ascii="宋体" w:hAnsi="宋体" w:cs="宋体" w:hint="eastAsia"/>
                <w:kern w:val="0"/>
                <w:szCs w:val="21"/>
                <w:lang w:bidi="ar"/>
              </w:rPr>
              <w:t>除了M1类车辆外，对于长度大于6m的所有车辆必须配备2只，选装2只</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92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位置(mm)</w:t>
            </w:r>
          </w:p>
        </w:tc>
        <w:tc>
          <w:tcPr>
            <w:tcW w:w="92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离地高度</w:t>
            </w:r>
          </w:p>
        </w:tc>
        <w:tc>
          <w:tcPr>
            <w:tcW w:w="71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8" w:right="105"/>
              <w:jc w:val="left"/>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r>
              <w:rPr>
                <w:rFonts w:ascii="宋体" w:hAnsi="宋体" w:cs="宋体" w:hint="eastAsia"/>
                <w:kern w:val="0"/>
                <w:szCs w:val="21"/>
                <w:lang w:bidi="ar"/>
              </w:rPr>
              <w:t>≤1200</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92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92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71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8" w:right="105"/>
              <w:jc w:val="left"/>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r>
              <w:rPr>
                <w:rFonts w:ascii="宋体" w:hAnsi="宋体" w:cs="宋体" w:hint="eastAsia"/>
                <w:kern w:val="0"/>
                <w:szCs w:val="21"/>
                <w:lang w:bidi="ar"/>
              </w:rPr>
              <w:t>≥250</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92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630"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纵向</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8" w:right="105"/>
              <w:jc w:val="left"/>
              <w:rPr>
                <w:rFonts w:ascii="宋体" w:hAnsi="宋体" w:cs="宋体"/>
                <w:szCs w:val="21"/>
              </w:rPr>
            </w:pPr>
            <w:r>
              <w:rPr>
                <w:rFonts w:ascii="宋体" w:hAnsi="宋体" w:cs="宋体" w:hint="eastAsia"/>
                <w:kern w:val="0"/>
                <w:szCs w:val="21"/>
                <w:lang w:bidi="ar"/>
              </w:rPr>
              <w:t>装在车后</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55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方向</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8" w:right="105"/>
              <w:jc w:val="left"/>
              <w:rPr>
                <w:rFonts w:ascii="宋体" w:hAnsi="宋体" w:cs="宋体"/>
                <w:szCs w:val="21"/>
              </w:rPr>
            </w:pPr>
            <w:r>
              <w:rPr>
                <w:rFonts w:ascii="宋体" w:hAnsi="宋体" w:cs="宋体" w:hint="eastAsia"/>
                <w:kern w:val="0"/>
                <w:szCs w:val="21"/>
                <w:lang w:bidi="ar"/>
              </w:rPr>
              <w:t>朝后或侧面</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55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光色</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8" w:right="105"/>
              <w:jc w:val="left"/>
              <w:rPr>
                <w:rFonts w:ascii="宋体" w:hAnsi="宋体" w:cs="宋体"/>
                <w:szCs w:val="21"/>
              </w:rPr>
            </w:pPr>
            <w:r>
              <w:rPr>
                <w:rFonts w:ascii="宋体" w:hAnsi="宋体" w:cs="宋体" w:hint="eastAsia"/>
                <w:kern w:val="0"/>
                <w:szCs w:val="21"/>
                <w:lang w:bidi="ar"/>
              </w:rPr>
              <w:t>白色</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55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电路连接</w:t>
            </w:r>
          </w:p>
        </w:tc>
        <w:tc>
          <w:tcPr>
            <w:tcW w:w="384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8" w:right="105"/>
              <w:jc w:val="left"/>
              <w:rPr>
                <w:rFonts w:ascii="宋体" w:hAnsi="宋体" w:cs="宋体"/>
                <w:szCs w:val="21"/>
              </w:rPr>
            </w:pPr>
            <w:r>
              <w:rPr>
                <w:rFonts w:ascii="宋体" w:hAnsi="宋体" w:cs="宋体" w:hint="eastAsia"/>
                <w:kern w:val="0"/>
                <w:szCs w:val="21"/>
                <w:lang w:bidi="ar"/>
              </w:rPr>
              <w:t>只有当倒车齿轮处于啮合状态,而且发动机的点火﹑熄火控制装置处于使发动机能工作的状态时,倒车灯才能打开,否则就打不开。</w:t>
            </w:r>
          </w:p>
        </w:tc>
        <w:tc>
          <w:tcPr>
            <w:tcW w:w="189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left"/>
              <w:rPr>
                <w:rFonts w:ascii="宋体" w:hAnsi="宋体" w:cs="宋体"/>
                <w:szCs w:val="21"/>
              </w:rPr>
            </w:pPr>
          </w:p>
        </w:tc>
        <w:tc>
          <w:tcPr>
            <w:tcW w:w="801"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331"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550" w:type="dxa"/>
            <w:gridSpan w:val="6"/>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指示器</w:t>
            </w:r>
          </w:p>
        </w:tc>
        <w:tc>
          <w:tcPr>
            <w:tcW w:w="3848" w:type="dxa"/>
            <w:gridSpan w:val="2"/>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 w:right="6"/>
              <w:jc w:val="left"/>
              <w:rPr>
                <w:rFonts w:ascii="宋体" w:hAnsi="宋体" w:cs="宋体"/>
                <w:szCs w:val="21"/>
              </w:rPr>
            </w:pPr>
            <w:r>
              <w:rPr>
                <w:rFonts w:ascii="宋体" w:hAnsi="宋体" w:cs="宋体" w:hint="eastAsia"/>
                <w:kern w:val="0"/>
                <w:szCs w:val="21"/>
                <w:lang w:bidi="ar"/>
              </w:rPr>
              <w:t>选用</w:t>
            </w:r>
          </w:p>
        </w:tc>
        <w:tc>
          <w:tcPr>
            <w:tcW w:w="1890" w:type="dxa"/>
            <w:gridSpan w:val="2"/>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801"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bl>
    <w:p w:rsidR="000C1E36" w:rsidRDefault="000C1E36" w:rsidP="000C1E36">
      <w:pPr>
        <w:rPr>
          <w:rFonts w:cs="宋体"/>
          <w:b/>
          <w:bCs/>
        </w:rPr>
      </w:pPr>
      <w:r>
        <w:rPr>
          <w:rFonts w:cs="宋体" w:hint="eastAsia"/>
          <w:b/>
          <w:bCs/>
        </w:rPr>
        <w:br w:type="page"/>
      </w:r>
    </w:p>
    <w:p w:rsidR="000C1E36" w:rsidRDefault="000C1E36" w:rsidP="000C1E36">
      <w:pPr>
        <w:adjustRightInd w:val="0"/>
        <w:snapToGrid w:val="0"/>
        <w:spacing w:line="360" w:lineRule="atLeast"/>
        <w:jc w:val="left"/>
        <w:rPr>
          <w:rFonts w:ascii="宋体" w:hAnsi="宋体" w:cs="宋体"/>
        </w:rPr>
      </w:pPr>
      <w:r>
        <w:rPr>
          <w:rFonts w:ascii="宋体" w:hAnsi="宋体" w:cs="宋体" w:hint="eastAsia"/>
          <w:kern w:val="0"/>
          <w:sz w:val="24"/>
          <w:szCs w:val="20"/>
          <w:lang w:bidi="ar"/>
        </w:rPr>
        <w:lastRenderedPageBreak/>
        <w:t>续表</w:t>
      </w:r>
    </w:p>
    <w:tbl>
      <w:tblPr>
        <w:tblW w:w="977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96"/>
        <w:gridCol w:w="369"/>
        <w:gridCol w:w="361"/>
        <w:gridCol w:w="613"/>
        <w:gridCol w:w="660"/>
        <w:gridCol w:w="426"/>
        <w:gridCol w:w="4240"/>
        <w:gridCol w:w="2100"/>
        <w:gridCol w:w="705"/>
      </w:tblGrid>
      <w:tr w:rsidR="000C1E36" w:rsidTr="009B11D8">
        <w:trPr>
          <w:cantSplit/>
          <w:jc w:val="center"/>
        </w:trPr>
        <w:tc>
          <w:tcPr>
            <w:tcW w:w="296" w:type="dxa"/>
            <w:tcBorders>
              <w:top w:val="single" w:sz="4"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pacing w:val="-20"/>
                <w:szCs w:val="21"/>
              </w:rPr>
            </w:pPr>
            <w:r>
              <w:rPr>
                <w:rFonts w:ascii="宋体" w:hAnsi="宋体" w:cs="宋体" w:hint="eastAsia"/>
                <w:spacing w:val="-20"/>
                <w:kern w:val="0"/>
                <w:szCs w:val="21"/>
                <w:lang w:bidi="ar"/>
              </w:rPr>
              <w:t>序号</w:t>
            </w:r>
          </w:p>
        </w:tc>
        <w:tc>
          <w:tcPr>
            <w:tcW w:w="2429" w:type="dxa"/>
            <w:gridSpan w:val="5"/>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检验项目</w:t>
            </w:r>
          </w:p>
        </w:tc>
        <w:tc>
          <w:tcPr>
            <w:tcW w:w="4240" w:type="dxa"/>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标准要求</w:t>
            </w:r>
          </w:p>
        </w:tc>
        <w:tc>
          <w:tcPr>
            <w:tcW w:w="2100" w:type="dxa"/>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检验结果</w:t>
            </w:r>
          </w:p>
        </w:tc>
        <w:tc>
          <w:tcPr>
            <w:tcW w:w="705" w:type="dxa"/>
            <w:tcBorders>
              <w:top w:val="single" w:sz="4"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pacing w:val="-8"/>
                <w:szCs w:val="21"/>
              </w:rPr>
            </w:pPr>
            <w:r>
              <w:rPr>
                <w:rFonts w:ascii="宋体" w:hAnsi="宋体" w:cs="宋体" w:hint="eastAsia"/>
                <w:kern w:val="0"/>
                <w:szCs w:val="21"/>
                <w:lang w:bidi="ar"/>
              </w:rPr>
              <w:t>符合性判定</w:t>
            </w:r>
          </w:p>
        </w:tc>
      </w:tr>
      <w:tr w:rsidR="000C1E36" w:rsidTr="009B11D8">
        <w:trPr>
          <w:cantSplit/>
          <w:jc w:val="center"/>
        </w:trPr>
        <w:tc>
          <w:tcPr>
            <w:tcW w:w="296" w:type="dxa"/>
            <w:vMerge w:val="restart"/>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6</w:t>
            </w:r>
          </w:p>
        </w:tc>
        <w:tc>
          <w:tcPr>
            <w:tcW w:w="369" w:type="dxa"/>
            <w:vMerge w:val="restart"/>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转向信号灯</w:t>
            </w:r>
          </w:p>
        </w:tc>
        <w:tc>
          <w:tcPr>
            <w:tcW w:w="2060"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配备</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left"/>
              <w:rPr>
                <w:rFonts w:ascii="宋体" w:hAnsi="宋体" w:cs="宋体"/>
                <w:szCs w:val="21"/>
              </w:rPr>
            </w:pPr>
            <w:r>
              <w:rPr>
                <w:rFonts w:ascii="宋体" w:hAnsi="宋体" w:cs="宋体" w:hint="eastAsia"/>
                <w:kern w:val="0"/>
                <w:szCs w:val="21"/>
                <w:lang w:bidi="ar"/>
              </w:rPr>
              <w:t>汽车和挂车必须配备,布局A适用于各种汽车,布局B只适用于挂车</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29" w:right="29"/>
              <w:jc w:val="center"/>
              <w:rPr>
                <w:rFonts w:ascii="宋体" w:hAnsi="宋体" w:cs="宋体"/>
                <w:szCs w:val="21"/>
              </w:rPr>
            </w:pPr>
          </w:p>
        </w:tc>
        <w:tc>
          <w:tcPr>
            <w:tcW w:w="705" w:type="dxa"/>
            <w:vMerge w:val="restart"/>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前转向信号灯</w:t>
            </w:r>
          </w:p>
        </w:tc>
        <w:tc>
          <w:tcPr>
            <w:tcW w:w="169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数量</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汽车2只(1类、1a类或1b类),挂车禁止</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13"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pacing w:val="-8"/>
                <w:szCs w:val="21"/>
              </w:rPr>
            </w:pPr>
            <w:r>
              <w:rPr>
                <w:rFonts w:ascii="宋体" w:hAnsi="宋体" w:cs="宋体" w:hint="eastAsia"/>
                <w:spacing w:val="-8"/>
                <w:kern w:val="0"/>
                <w:szCs w:val="21"/>
                <w:lang w:bidi="ar"/>
              </w:rPr>
              <w:t>位置</w:t>
            </w:r>
            <w:r>
              <w:rPr>
                <w:rFonts w:ascii="宋体" w:hAnsi="宋体" w:cs="宋体" w:hint="eastAsia"/>
                <w:kern w:val="0"/>
                <w:szCs w:val="21"/>
                <w:lang w:bidi="ar"/>
              </w:rPr>
              <w:t>(mm)</w:t>
            </w:r>
          </w:p>
        </w:tc>
        <w:tc>
          <w:tcPr>
            <w:tcW w:w="6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横向</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E</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≤400</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13"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6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pacing w:val="-12"/>
                <w:szCs w:val="21"/>
              </w:rPr>
            </w:pPr>
            <w:r>
              <w:rPr>
                <w:rFonts w:ascii="宋体" w:hAnsi="宋体" w:cs="宋体" w:hint="eastAsia"/>
                <w:spacing w:val="-12"/>
                <w:kern w:val="0"/>
                <w:szCs w:val="21"/>
                <w:lang w:bidi="ar"/>
              </w:rPr>
              <w:t>D</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≥600 (如车宽＜1300,则D≥400)</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13"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57" w:right="-57"/>
              <w:jc w:val="center"/>
              <w:rPr>
                <w:rFonts w:ascii="宋体" w:hAnsi="宋体" w:cs="宋体"/>
                <w:spacing w:val="-12"/>
                <w:szCs w:val="21"/>
              </w:rPr>
            </w:pPr>
            <w:r>
              <w:rPr>
                <w:rFonts w:ascii="宋体" w:hAnsi="宋体" w:cs="宋体" w:hint="eastAsia"/>
                <w:spacing w:val="-12"/>
                <w:kern w:val="0"/>
                <w:szCs w:val="21"/>
                <w:lang w:bidi="ar"/>
              </w:rPr>
              <w:t>离地</w:t>
            </w:r>
          </w:p>
          <w:p w:rsidR="000C1E36" w:rsidRDefault="000C1E36" w:rsidP="009B11D8">
            <w:pPr>
              <w:adjustRightInd w:val="0"/>
              <w:spacing w:line="240" w:lineRule="exact"/>
              <w:ind w:left="-57" w:right="-57"/>
              <w:jc w:val="center"/>
              <w:rPr>
                <w:rFonts w:ascii="宋体" w:hAnsi="宋体" w:cs="宋体"/>
                <w:szCs w:val="21"/>
              </w:rPr>
            </w:pPr>
            <w:r>
              <w:rPr>
                <w:rFonts w:ascii="宋体" w:hAnsi="宋体" w:cs="宋体" w:hint="eastAsia"/>
                <w:spacing w:val="-12"/>
                <w:kern w:val="0"/>
                <w:szCs w:val="21"/>
                <w:lang w:bidi="ar"/>
              </w:rPr>
              <w:t>高度</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left"/>
              <w:rPr>
                <w:rFonts w:ascii="宋体" w:hAnsi="宋体" w:cs="宋体"/>
                <w:szCs w:val="21"/>
              </w:rPr>
            </w:pPr>
            <w:r>
              <w:rPr>
                <w:rFonts w:ascii="宋体" w:hAnsi="宋体" w:cs="宋体" w:hint="eastAsia"/>
                <w:kern w:val="0"/>
                <w:szCs w:val="21"/>
                <w:lang w:bidi="ar"/>
              </w:rPr>
              <w:t>≤1500(如车型结构不能保证在1500内时,H</w:t>
            </w:r>
            <w:r>
              <w:rPr>
                <w:rFonts w:ascii="宋体" w:hAnsi="宋体" w:cs="宋体" w:hint="eastAsia"/>
                <w:kern w:val="0"/>
                <w:szCs w:val="21"/>
                <w:vertAlign w:val="subscript"/>
                <w:lang w:bidi="ar"/>
              </w:rPr>
              <w:t>1</w:t>
            </w:r>
            <w:r>
              <w:rPr>
                <w:rFonts w:ascii="宋体" w:hAnsi="宋体" w:cs="宋体" w:hint="eastAsia"/>
                <w:kern w:val="0"/>
                <w:szCs w:val="21"/>
                <w:lang w:bidi="ar"/>
              </w:rPr>
              <w:t>≤2100)</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13"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6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pacing w:val="-12"/>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≥350</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69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视表面面积（cm</w:t>
            </w:r>
            <w:r>
              <w:rPr>
                <w:rFonts w:ascii="宋体" w:hAnsi="宋体" w:cs="宋体" w:hint="eastAsia"/>
                <w:kern w:val="0"/>
                <w:szCs w:val="21"/>
                <w:lang w:bidi="ar"/>
              </w:rPr>
              <w:softHyphen/>
            </w:r>
            <w:r>
              <w:rPr>
                <w:rFonts w:ascii="宋体" w:hAnsi="宋体" w:cs="宋体" w:hint="eastAsia"/>
                <w:kern w:val="0"/>
                <w:szCs w:val="21"/>
                <w:lang w:bidi="ar"/>
              </w:rPr>
              <w:softHyphen/>
            </w:r>
            <w:r>
              <w:rPr>
                <w:rFonts w:ascii="宋体" w:hAnsi="宋体" w:cs="宋体" w:hint="eastAsia"/>
                <w:kern w:val="0"/>
                <w:szCs w:val="21"/>
                <w:vertAlign w:val="superscript"/>
                <w:lang w:bidi="ar"/>
              </w:rPr>
              <w:t>2</w:t>
            </w:r>
            <w:r>
              <w:rPr>
                <w:rFonts w:ascii="宋体" w:hAnsi="宋体" w:cs="宋体" w:hint="eastAsia"/>
                <w:kern w:val="0"/>
                <w:szCs w:val="21"/>
                <w:lang w:bidi="ar"/>
              </w:rPr>
              <w:t>）</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left"/>
              <w:rPr>
                <w:rFonts w:ascii="宋体" w:hAnsi="宋体" w:cs="宋体"/>
                <w:szCs w:val="21"/>
              </w:rPr>
            </w:pPr>
            <w:r>
              <w:rPr>
                <w:rFonts w:ascii="宋体" w:hAnsi="宋体" w:cs="宋体" w:hint="eastAsia"/>
                <w:kern w:val="0"/>
                <w:szCs w:val="21"/>
                <w:lang w:bidi="ar"/>
              </w:rPr>
              <w:t>无阻碍观察的视表面应不小于12.5cm</w:t>
            </w:r>
            <w:r>
              <w:rPr>
                <w:rFonts w:ascii="宋体" w:hAnsi="宋体" w:cs="宋体" w:hint="eastAsia"/>
                <w:kern w:val="0"/>
                <w:szCs w:val="21"/>
                <w:lang w:bidi="ar"/>
              </w:rPr>
              <w:softHyphen/>
            </w:r>
            <w:r>
              <w:rPr>
                <w:rFonts w:ascii="宋体" w:hAnsi="宋体" w:cs="宋体" w:hint="eastAsia"/>
                <w:kern w:val="0"/>
                <w:szCs w:val="21"/>
                <w:lang w:bidi="ar"/>
              </w:rPr>
              <w:softHyphen/>
            </w:r>
            <w:r>
              <w:rPr>
                <w:rFonts w:ascii="宋体" w:hAnsi="宋体" w:cs="宋体" w:hint="eastAsia"/>
                <w:kern w:val="0"/>
                <w:szCs w:val="21"/>
                <w:vertAlign w:val="superscript"/>
                <w:lang w:bidi="ar"/>
              </w:rPr>
              <w:t>2</w:t>
            </w:r>
            <w:r>
              <w:rPr>
                <w:rFonts w:ascii="宋体" w:hAnsi="宋体" w:cs="宋体" w:hint="eastAsia"/>
                <w:kern w:val="0"/>
                <w:szCs w:val="21"/>
                <w:lang w:bidi="ar"/>
              </w:rPr>
              <w:t>（不包括任何不透光的回复反射器发光面）。对于符合“总质量不小于4500kg的货车、专项作业车和挂车的所有后位灯、后转向信号灯和制动灯，其透光面面积应不小于一个80mm直径圆的面积；若透光面不是圆形，其形状应能容纳一个40mm直径的圆。”规定的灯具不适用。</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后转向信号灯</w:t>
            </w:r>
          </w:p>
        </w:tc>
        <w:tc>
          <w:tcPr>
            <w:tcW w:w="169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数量</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left"/>
              <w:rPr>
                <w:rFonts w:ascii="宋体" w:hAnsi="宋体" w:cs="宋体"/>
                <w:szCs w:val="21"/>
              </w:rPr>
            </w:pPr>
            <w:r>
              <w:rPr>
                <w:rFonts w:ascii="宋体" w:hAnsi="宋体" w:cs="宋体" w:hint="eastAsia"/>
                <w:kern w:val="0"/>
                <w:szCs w:val="21"/>
                <w:lang w:bidi="ar"/>
              </w:rPr>
              <w:t>2只(2a类或2b类)。对于M2、M3、N2、N3、O2、O3和O4类车辆可再选装2只2a类或2b</w:t>
            </w:r>
            <w:proofErr w:type="gramStart"/>
            <w:r>
              <w:rPr>
                <w:rFonts w:ascii="宋体" w:hAnsi="宋体" w:cs="宋体" w:hint="eastAsia"/>
                <w:kern w:val="0"/>
                <w:szCs w:val="21"/>
                <w:lang w:bidi="ar"/>
              </w:rPr>
              <w:t>类后转向</w:t>
            </w:r>
            <w:proofErr w:type="gramEnd"/>
            <w:r>
              <w:rPr>
                <w:rFonts w:ascii="宋体" w:hAnsi="宋体" w:cs="宋体" w:hint="eastAsia"/>
                <w:kern w:val="0"/>
                <w:szCs w:val="21"/>
                <w:lang w:bidi="ar"/>
              </w:rPr>
              <w:t>信号灯。</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13"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pacing w:val="-8"/>
                <w:szCs w:val="21"/>
              </w:rPr>
            </w:pPr>
            <w:r>
              <w:rPr>
                <w:rFonts w:ascii="宋体" w:hAnsi="宋体" w:cs="宋体" w:hint="eastAsia"/>
                <w:spacing w:val="-8"/>
                <w:kern w:val="0"/>
                <w:szCs w:val="21"/>
                <w:lang w:bidi="ar"/>
              </w:rPr>
              <w:t>位置</w:t>
            </w:r>
            <w:r>
              <w:rPr>
                <w:rFonts w:ascii="宋体" w:hAnsi="宋体" w:cs="宋体" w:hint="eastAsia"/>
                <w:kern w:val="0"/>
                <w:szCs w:val="21"/>
                <w:lang w:bidi="ar"/>
              </w:rPr>
              <w:t>(mm)</w:t>
            </w:r>
          </w:p>
        </w:tc>
        <w:tc>
          <w:tcPr>
            <w:tcW w:w="6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横向</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E</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≤400（2只选装的不适用）</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13"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6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spacing w:val="-12"/>
                <w:kern w:val="0"/>
                <w:szCs w:val="21"/>
                <w:lang w:bidi="ar"/>
              </w:rPr>
              <w:t>D</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≥600 (如车宽＜1300,则D≥400)</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13"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57" w:right="-57"/>
              <w:jc w:val="center"/>
              <w:rPr>
                <w:rFonts w:ascii="宋体" w:hAnsi="宋体" w:cs="宋体"/>
                <w:spacing w:val="-12"/>
                <w:szCs w:val="21"/>
              </w:rPr>
            </w:pPr>
            <w:r>
              <w:rPr>
                <w:rFonts w:ascii="宋体" w:hAnsi="宋体" w:cs="宋体" w:hint="eastAsia"/>
                <w:spacing w:val="-12"/>
                <w:kern w:val="0"/>
                <w:szCs w:val="21"/>
                <w:lang w:bidi="ar"/>
              </w:rPr>
              <w:t>离地</w:t>
            </w:r>
          </w:p>
          <w:p w:rsidR="000C1E36" w:rsidRDefault="000C1E36" w:rsidP="009B11D8">
            <w:pPr>
              <w:adjustRightInd w:val="0"/>
              <w:spacing w:line="240" w:lineRule="exact"/>
              <w:ind w:left="-57" w:right="-57"/>
              <w:jc w:val="center"/>
              <w:rPr>
                <w:rFonts w:ascii="宋体" w:hAnsi="宋体" w:cs="宋体"/>
                <w:szCs w:val="21"/>
              </w:rPr>
            </w:pPr>
            <w:r>
              <w:rPr>
                <w:rFonts w:ascii="宋体" w:hAnsi="宋体" w:cs="宋体" w:hint="eastAsia"/>
                <w:spacing w:val="-12"/>
                <w:kern w:val="0"/>
                <w:szCs w:val="21"/>
                <w:lang w:bidi="ar"/>
              </w:rPr>
              <w:t>高度</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left"/>
              <w:rPr>
                <w:rFonts w:ascii="宋体" w:hAnsi="宋体" w:cs="宋体"/>
                <w:szCs w:val="21"/>
              </w:rPr>
            </w:pPr>
            <w:r>
              <w:rPr>
                <w:rFonts w:ascii="宋体" w:hAnsi="宋体" w:cs="宋体" w:hint="eastAsia"/>
                <w:kern w:val="0"/>
                <w:szCs w:val="21"/>
                <w:lang w:bidi="ar"/>
              </w:rPr>
              <w:t>≤1500(如车型结构不能保证在1500内时,H</w:t>
            </w:r>
            <w:r>
              <w:rPr>
                <w:rFonts w:ascii="宋体" w:hAnsi="宋体" w:cs="宋体" w:hint="eastAsia"/>
                <w:kern w:val="0"/>
                <w:szCs w:val="21"/>
                <w:vertAlign w:val="subscript"/>
                <w:lang w:bidi="ar"/>
              </w:rPr>
              <w:t>1</w:t>
            </w:r>
            <w:r>
              <w:rPr>
                <w:rFonts w:ascii="宋体" w:hAnsi="宋体" w:cs="宋体" w:hint="eastAsia"/>
                <w:kern w:val="0"/>
                <w:szCs w:val="21"/>
                <w:lang w:bidi="ar"/>
              </w:rPr>
              <w:t>≤2100)</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13"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6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pacing w:val="-12"/>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≥350</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69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pacing w:val="-12"/>
                <w:szCs w:val="21"/>
              </w:rPr>
            </w:pPr>
            <w:r>
              <w:rPr>
                <w:rFonts w:ascii="宋体" w:hAnsi="宋体" w:cs="宋体" w:hint="eastAsia"/>
                <w:kern w:val="0"/>
                <w:szCs w:val="21"/>
                <w:lang w:bidi="ar"/>
              </w:rPr>
              <w:t>选装灯具</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left"/>
              <w:rPr>
                <w:rFonts w:ascii="宋体" w:hAnsi="宋体" w:cs="宋体"/>
                <w:szCs w:val="21"/>
              </w:rPr>
            </w:pPr>
            <w:r>
              <w:rPr>
                <w:rFonts w:ascii="宋体" w:hAnsi="宋体" w:cs="宋体" w:hint="eastAsia"/>
                <w:kern w:val="0"/>
                <w:szCs w:val="21"/>
                <w:lang w:bidi="ar"/>
              </w:rPr>
              <w:t>应位于尽可能高处，与必须配备灯具间的垂直距离应不小于600㎜。</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69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视表面面积（cm</w:t>
            </w:r>
            <w:r>
              <w:rPr>
                <w:rFonts w:ascii="宋体" w:hAnsi="宋体" w:cs="宋体" w:hint="eastAsia"/>
                <w:kern w:val="0"/>
                <w:szCs w:val="21"/>
                <w:lang w:bidi="ar"/>
              </w:rPr>
              <w:softHyphen/>
            </w:r>
            <w:r>
              <w:rPr>
                <w:rFonts w:ascii="宋体" w:hAnsi="宋体" w:cs="宋体" w:hint="eastAsia"/>
                <w:kern w:val="0"/>
                <w:szCs w:val="21"/>
                <w:lang w:bidi="ar"/>
              </w:rPr>
              <w:softHyphen/>
            </w:r>
            <w:r>
              <w:rPr>
                <w:rFonts w:ascii="宋体" w:hAnsi="宋体" w:cs="宋体" w:hint="eastAsia"/>
                <w:kern w:val="0"/>
                <w:szCs w:val="21"/>
                <w:vertAlign w:val="superscript"/>
                <w:lang w:bidi="ar"/>
              </w:rPr>
              <w:t>2</w:t>
            </w:r>
            <w:r>
              <w:rPr>
                <w:rFonts w:ascii="宋体" w:hAnsi="宋体" w:cs="宋体" w:hint="eastAsia"/>
                <w:kern w:val="0"/>
                <w:szCs w:val="21"/>
                <w:lang w:bidi="ar"/>
              </w:rPr>
              <w:t>）</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left"/>
              <w:rPr>
                <w:rFonts w:ascii="宋体" w:hAnsi="宋体" w:cs="宋体"/>
                <w:szCs w:val="21"/>
              </w:rPr>
            </w:pPr>
            <w:r>
              <w:rPr>
                <w:rFonts w:ascii="宋体" w:hAnsi="宋体" w:cs="宋体" w:hint="eastAsia"/>
                <w:kern w:val="0"/>
                <w:szCs w:val="21"/>
                <w:lang w:bidi="ar"/>
              </w:rPr>
              <w:t>无阻碍观察的视表面应不小于12.5cm</w:t>
            </w:r>
            <w:r>
              <w:rPr>
                <w:rFonts w:ascii="宋体" w:hAnsi="宋体" w:cs="宋体" w:hint="eastAsia"/>
                <w:kern w:val="0"/>
                <w:szCs w:val="21"/>
                <w:lang w:bidi="ar"/>
              </w:rPr>
              <w:softHyphen/>
            </w:r>
            <w:r>
              <w:rPr>
                <w:rFonts w:ascii="宋体" w:hAnsi="宋体" w:cs="宋体" w:hint="eastAsia"/>
                <w:kern w:val="0"/>
                <w:szCs w:val="21"/>
                <w:lang w:bidi="ar"/>
              </w:rPr>
              <w:softHyphen/>
            </w:r>
            <w:r>
              <w:rPr>
                <w:rFonts w:ascii="宋体" w:hAnsi="宋体" w:cs="宋体" w:hint="eastAsia"/>
                <w:kern w:val="0"/>
                <w:szCs w:val="21"/>
                <w:vertAlign w:val="superscript"/>
                <w:lang w:bidi="ar"/>
              </w:rPr>
              <w:t>2</w:t>
            </w:r>
            <w:r>
              <w:rPr>
                <w:rFonts w:ascii="宋体" w:hAnsi="宋体" w:cs="宋体" w:hint="eastAsia"/>
                <w:kern w:val="0"/>
                <w:szCs w:val="21"/>
                <w:lang w:bidi="ar"/>
              </w:rPr>
              <w:t>（不包括任何不透光的回复反射器发光面）。对于符合“总质量不小于4500kg的货车、专项作业车和挂车的所有后位灯、后转向信号灯和制动灯，其透光面面积应不小于一个80mm直径圆的面积；若透光面不是圆形，其形状应能容纳一个40mm直径的圆。”规定的灯具不适用。</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侧转向信号灯</w:t>
            </w:r>
          </w:p>
        </w:tc>
        <w:tc>
          <w:tcPr>
            <w:tcW w:w="169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数量</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left"/>
              <w:rPr>
                <w:rFonts w:ascii="宋体" w:hAnsi="宋体" w:cs="宋体"/>
                <w:szCs w:val="21"/>
              </w:rPr>
            </w:pPr>
            <w:r>
              <w:rPr>
                <w:rFonts w:ascii="宋体" w:hAnsi="宋体" w:cs="宋体" w:hint="eastAsia"/>
                <w:kern w:val="0"/>
                <w:szCs w:val="21"/>
                <w:lang w:bidi="ar"/>
              </w:rPr>
              <w:t>汽车2只(5类或6类),当配备的转向信号灯兼有前转向信号灯(1类、1a类或1b类)和</w:t>
            </w:r>
            <w:proofErr w:type="gramStart"/>
            <w:r>
              <w:rPr>
                <w:rFonts w:ascii="宋体" w:hAnsi="宋体" w:cs="宋体" w:hint="eastAsia"/>
                <w:kern w:val="0"/>
                <w:szCs w:val="21"/>
                <w:lang w:bidi="ar"/>
              </w:rPr>
              <w:t>侧转向</w:t>
            </w:r>
            <w:proofErr w:type="gramEnd"/>
            <w:r>
              <w:rPr>
                <w:rFonts w:ascii="宋体" w:hAnsi="宋体" w:cs="宋体" w:hint="eastAsia"/>
                <w:kern w:val="0"/>
                <w:szCs w:val="21"/>
                <w:lang w:bidi="ar"/>
              </w:rPr>
              <w:t>信号灯(5类或6类)功能时，可以再配备2只附加的侧转向信号灯(5类或6类)。挂车禁止。</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13"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pacing w:val="-8"/>
                <w:szCs w:val="21"/>
              </w:rPr>
            </w:pPr>
            <w:r>
              <w:rPr>
                <w:rFonts w:ascii="宋体" w:hAnsi="宋体" w:cs="宋体" w:hint="eastAsia"/>
                <w:spacing w:val="-8"/>
                <w:kern w:val="0"/>
                <w:szCs w:val="21"/>
                <w:lang w:bidi="ar"/>
              </w:rPr>
              <w:t>位置</w:t>
            </w:r>
            <w:r>
              <w:rPr>
                <w:rFonts w:ascii="宋体" w:hAnsi="宋体" w:cs="宋体" w:hint="eastAsia"/>
                <w:kern w:val="0"/>
                <w:szCs w:val="21"/>
                <w:lang w:bidi="ar"/>
              </w:rPr>
              <w:t>(mm)</w:t>
            </w:r>
          </w:p>
        </w:tc>
        <w:tc>
          <w:tcPr>
            <w:tcW w:w="6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57" w:right="-57"/>
              <w:jc w:val="center"/>
              <w:rPr>
                <w:rFonts w:ascii="宋体" w:hAnsi="宋体" w:cs="宋体"/>
                <w:spacing w:val="-12"/>
                <w:szCs w:val="21"/>
              </w:rPr>
            </w:pPr>
            <w:r>
              <w:rPr>
                <w:rFonts w:ascii="宋体" w:hAnsi="宋体" w:cs="宋体" w:hint="eastAsia"/>
                <w:spacing w:val="-12"/>
                <w:kern w:val="0"/>
                <w:szCs w:val="21"/>
                <w:lang w:bidi="ar"/>
              </w:rPr>
              <w:t>离地</w:t>
            </w:r>
          </w:p>
          <w:p w:rsidR="000C1E36" w:rsidRDefault="000C1E36" w:rsidP="009B11D8">
            <w:pPr>
              <w:adjustRightInd w:val="0"/>
              <w:spacing w:line="240" w:lineRule="exact"/>
              <w:ind w:left="-57" w:right="-57"/>
              <w:jc w:val="center"/>
              <w:rPr>
                <w:rFonts w:ascii="宋体" w:hAnsi="宋体" w:cs="宋体"/>
                <w:szCs w:val="21"/>
              </w:rPr>
            </w:pPr>
            <w:r>
              <w:rPr>
                <w:rFonts w:ascii="宋体" w:hAnsi="宋体" w:cs="宋体" w:hint="eastAsia"/>
                <w:spacing w:val="-12"/>
                <w:kern w:val="0"/>
                <w:szCs w:val="21"/>
                <w:lang w:bidi="ar"/>
              </w:rPr>
              <w:t>高度</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left"/>
              <w:rPr>
                <w:rFonts w:ascii="宋体" w:hAnsi="宋体" w:cs="宋体"/>
                <w:szCs w:val="21"/>
              </w:rPr>
            </w:pPr>
            <w:r>
              <w:rPr>
                <w:rFonts w:ascii="宋体" w:hAnsi="宋体" w:cs="宋体" w:hint="eastAsia"/>
                <w:kern w:val="0"/>
                <w:szCs w:val="21"/>
                <w:lang w:bidi="ar"/>
              </w:rPr>
              <w:t>≤1500(如车型结构不能保证在1500内时,H</w:t>
            </w:r>
            <w:r>
              <w:rPr>
                <w:rFonts w:ascii="宋体" w:hAnsi="宋体" w:cs="宋体" w:hint="eastAsia"/>
                <w:kern w:val="0"/>
                <w:szCs w:val="21"/>
                <w:vertAlign w:val="subscript"/>
                <w:lang w:bidi="ar"/>
              </w:rPr>
              <w:t>1</w:t>
            </w:r>
            <w:r>
              <w:rPr>
                <w:rFonts w:ascii="宋体" w:hAnsi="宋体" w:cs="宋体" w:hint="eastAsia"/>
                <w:kern w:val="0"/>
                <w:szCs w:val="21"/>
                <w:lang w:bidi="ar"/>
              </w:rPr>
              <w:t>≤2300)</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13"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6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M</w:t>
            </w:r>
            <w:r>
              <w:rPr>
                <w:rFonts w:ascii="宋体" w:hAnsi="宋体" w:cs="宋体" w:hint="eastAsia"/>
                <w:kern w:val="0"/>
                <w:szCs w:val="21"/>
                <w:vertAlign w:val="subscript"/>
                <w:lang w:bidi="ar"/>
              </w:rPr>
              <w:t>1</w:t>
            </w:r>
            <w:r>
              <w:rPr>
                <w:rFonts w:ascii="宋体" w:hAnsi="宋体" w:cs="宋体" w:hint="eastAsia"/>
                <w:kern w:val="0"/>
                <w:szCs w:val="21"/>
                <w:lang w:bidi="ar"/>
              </w:rPr>
              <w:t>和N</w:t>
            </w:r>
            <w:r>
              <w:rPr>
                <w:rFonts w:ascii="宋体" w:hAnsi="宋体" w:cs="宋体" w:hint="eastAsia"/>
                <w:kern w:val="0"/>
                <w:szCs w:val="21"/>
                <w:vertAlign w:val="subscript"/>
                <w:lang w:bidi="ar"/>
              </w:rPr>
              <w:t>1</w:t>
            </w:r>
            <w:r>
              <w:rPr>
                <w:rFonts w:ascii="宋体" w:hAnsi="宋体" w:cs="宋体" w:hint="eastAsia"/>
                <w:kern w:val="0"/>
                <w:szCs w:val="21"/>
                <w:lang w:bidi="ar"/>
              </w:rPr>
              <w:t>类车辆≥350，其他类车辆≥500</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1"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13"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660" w:type="dxa"/>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纵向</w:t>
            </w:r>
          </w:p>
        </w:tc>
        <w:tc>
          <w:tcPr>
            <w:tcW w:w="426" w:type="dxa"/>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K</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left"/>
              <w:rPr>
                <w:rFonts w:ascii="宋体" w:hAnsi="宋体" w:cs="宋体"/>
                <w:szCs w:val="21"/>
              </w:rPr>
            </w:pPr>
            <w:r>
              <w:rPr>
                <w:rFonts w:ascii="宋体" w:hAnsi="宋体" w:cs="宋体" w:hint="eastAsia"/>
                <w:kern w:val="0"/>
                <w:szCs w:val="21"/>
                <w:lang w:bidi="ar"/>
              </w:rPr>
              <w:t>≤1800(如车型结构不能保证时,K≤2500)</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060"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光色</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琥珀色</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060" w:type="dxa"/>
            <w:gridSpan w:val="4"/>
            <w:vMerge w:val="restart"/>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电路连接</w:t>
            </w:r>
          </w:p>
        </w:tc>
        <w:tc>
          <w:tcPr>
            <w:tcW w:w="424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29" w:right="29"/>
              <w:jc w:val="left"/>
              <w:rPr>
                <w:rFonts w:ascii="宋体" w:hAnsi="宋体" w:cs="宋体"/>
                <w:szCs w:val="21"/>
              </w:rPr>
            </w:pPr>
            <w:r>
              <w:rPr>
                <w:rFonts w:ascii="宋体" w:hAnsi="宋体" w:cs="宋体" w:hint="eastAsia"/>
                <w:kern w:val="0"/>
                <w:szCs w:val="21"/>
                <w:lang w:bidi="ar"/>
              </w:rPr>
              <w:t>转向信号灯的开关应独立于其它灯。</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29" w:right="29"/>
              <w:jc w:val="left"/>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jc w:val="center"/>
        </w:trPr>
        <w:tc>
          <w:tcPr>
            <w:tcW w:w="296"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9"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060" w:type="dxa"/>
            <w:gridSpan w:val="4"/>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40"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29" w:right="29"/>
              <w:jc w:val="left"/>
              <w:rPr>
                <w:rFonts w:ascii="宋体" w:hAnsi="宋体" w:cs="宋体"/>
                <w:szCs w:val="21"/>
              </w:rPr>
            </w:pPr>
            <w:r>
              <w:rPr>
                <w:rFonts w:ascii="宋体" w:hAnsi="宋体" w:cs="宋体" w:hint="eastAsia"/>
                <w:kern w:val="0"/>
                <w:szCs w:val="21"/>
                <w:lang w:bidi="ar"/>
              </w:rPr>
              <w:t>车辆同一侧的所有转向信号灯，应由一个开关控制同时打开或关闭，并同步闪烁。长度小于6 m的M</w:t>
            </w:r>
            <w:r>
              <w:rPr>
                <w:rFonts w:ascii="宋体" w:hAnsi="宋体" w:cs="宋体" w:hint="eastAsia"/>
                <w:kern w:val="0"/>
                <w:szCs w:val="21"/>
                <w:vertAlign w:val="subscript"/>
                <w:lang w:bidi="ar"/>
              </w:rPr>
              <w:t>1</w:t>
            </w:r>
            <w:r>
              <w:rPr>
                <w:rFonts w:ascii="宋体" w:hAnsi="宋体" w:cs="宋体" w:hint="eastAsia"/>
                <w:kern w:val="0"/>
                <w:szCs w:val="21"/>
                <w:lang w:bidi="ar"/>
              </w:rPr>
              <w:t>类和N</w:t>
            </w:r>
            <w:r>
              <w:rPr>
                <w:rFonts w:ascii="宋体" w:hAnsi="宋体" w:cs="宋体" w:hint="eastAsia"/>
                <w:kern w:val="0"/>
                <w:szCs w:val="21"/>
                <w:vertAlign w:val="subscript"/>
                <w:lang w:bidi="ar"/>
              </w:rPr>
              <w:t>1</w:t>
            </w:r>
            <w:r>
              <w:rPr>
                <w:rFonts w:ascii="宋体" w:hAnsi="宋体" w:cs="宋体" w:hint="eastAsia"/>
                <w:kern w:val="0"/>
                <w:szCs w:val="21"/>
                <w:lang w:bidi="ar"/>
              </w:rPr>
              <w:t>车辆，琥珀色的侧标志灯也应以与转向信号灯相同的频率同相闪烁。</w:t>
            </w:r>
          </w:p>
        </w:tc>
        <w:tc>
          <w:tcPr>
            <w:tcW w:w="2100"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29" w:right="29"/>
              <w:jc w:val="left"/>
              <w:rPr>
                <w:rFonts w:ascii="宋体" w:hAnsi="宋体" w:cs="宋体"/>
                <w:szCs w:val="21"/>
              </w:rPr>
            </w:pPr>
          </w:p>
        </w:tc>
        <w:tc>
          <w:tcPr>
            <w:tcW w:w="70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bl>
    <w:p w:rsidR="000C1E36" w:rsidRDefault="000C1E36" w:rsidP="000C1E36">
      <w:pPr>
        <w:rPr>
          <w:rFonts w:cs="宋体"/>
          <w:b/>
          <w:bCs/>
        </w:rPr>
      </w:pPr>
      <w:r>
        <w:rPr>
          <w:rFonts w:cs="宋体" w:hint="eastAsia"/>
          <w:b/>
          <w:bCs/>
        </w:rPr>
        <w:br w:type="page"/>
      </w:r>
    </w:p>
    <w:p w:rsidR="000C1E36" w:rsidRDefault="000C1E36" w:rsidP="000C1E36">
      <w:pPr>
        <w:adjustRightInd w:val="0"/>
        <w:spacing w:line="360" w:lineRule="atLeast"/>
        <w:jc w:val="left"/>
        <w:rPr>
          <w:rFonts w:ascii="宋体" w:hAnsi="宋体" w:cs="宋体"/>
        </w:rPr>
      </w:pPr>
      <w:r>
        <w:rPr>
          <w:rFonts w:ascii="宋体" w:hAnsi="宋体" w:cs="宋体" w:hint="eastAsia"/>
          <w:kern w:val="0"/>
          <w:sz w:val="24"/>
          <w:szCs w:val="20"/>
          <w:lang w:bidi="ar"/>
        </w:rPr>
        <w:lastRenderedPageBreak/>
        <w:t>续表</w:t>
      </w:r>
    </w:p>
    <w:tbl>
      <w:tblPr>
        <w:tblW w:w="94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315"/>
        <w:gridCol w:w="315"/>
        <w:gridCol w:w="1787"/>
        <w:gridCol w:w="3780"/>
        <w:gridCol w:w="2492"/>
        <w:gridCol w:w="783"/>
      </w:tblGrid>
      <w:tr w:rsidR="000C1E36" w:rsidTr="009B11D8">
        <w:trPr>
          <w:cantSplit/>
          <w:trHeight w:val="821"/>
          <w:jc w:val="center"/>
        </w:trPr>
        <w:tc>
          <w:tcPr>
            <w:tcW w:w="315" w:type="dxa"/>
            <w:tcBorders>
              <w:top w:val="single" w:sz="4"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序号</w:t>
            </w:r>
          </w:p>
        </w:tc>
        <w:tc>
          <w:tcPr>
            <w:tcW w:w="2102" w:type="dxa"/>
            <w:gridSpan w:val="2"/>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检验项目</w:t>
            </w:r>
          </w:p>
        </w:tc>
        <w:tc>
          <w:tcPr>
            <w:tcW w:w="3780" w:type="dxa"/>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标准要求</w:t>
            </w:r>
          </w:p>
        </w:tc>
        <w:tc>
          <w:tcPr>
            <w:tcW w:w="2492" w:type="dxa"/>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检验结果</w:t>
            </w:r>
          </w:p>
        </w:tc>
        <w:tc>
          <w:tcPr>
            <w:tcW w:w="783" w:type="dxa"/>
            <w:tcBorders>
              <w:top w:val="single" w:sz="4"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符合性判定</w:t>
            </w:r>
          </w:p>
        </w:tc>
      </w:tr>
      <w:tr w:rsidR="000C1E36" w:rsidTr="009B11D8">
        <w:trPr>
          <w:cantSplit/>
          <w:trHeight w:val="821"/>
          <w:jc w:val="center"/>
        </w:trPr>
        <w:tc>
          <w:tcPr>
            <w:tcW w:w="315"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6</w:t>
            </w:r>
          </w:p>
        </w:tc>
        <w:tc>
          <w:tcPr>
            <w:tcW w:w="315" w:type="dxa"/>
            <w:vMerge w:val="restart"/>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转向信号灯</w:t>
            </w:r>
          </w:p>
        </w:tc>
        <w:tc>
          <w:tcPr>
            <w:tcW w:w="1787" w:type="dxa"/>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指示器</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29" w:right="29"/>
              <w:jc w:val="left"/>
              <w:rPr>
                <w:rFonts w:ascii="宋体" w:hAnsi="宋体" w:cs="宋体"/>
                <w:spacing w:val="-4"/>
                <w:szCs w:val="21"/>
              </w:rPr>
            </w:pPr>
            <w:r>
              <w:rPr>
                <w:rFonts w:ascii="宋体" w:hAnsi="宋体" w:cs="宋体" w:hint="eastAsia"/>
                <w:kern w:val="0"/>
                <w:szCs w:val="21"/>
                <w:lang w:bidi="ar"/>
              </w:rPr>
              <w:t>前、后转向信号灯必须配备工作指示器，可以是指示灯(视觉的)或发声器(听觉的)，或者两者兼有。若是指示灯应是闪烁的，当前或后转向信号灯任一发生故障时，该指示灯或熄灭，或不再闪烁，或以另一种明显不同的频率闪烁。若为发生器必须响声清晰，发生故障时声频应明显变化。对于牵有挂车的汽车，除非汽车上的指示器能够显示出车辆组合上每个转向信号灯的故障，否则应配备一种专用于显示挂车上转向信号灯工作状况的指示灯。</w:t>
            </w:r>
          </w:p>
        </w:tc>
        <w:tc>
          <w:tcPr>
            <w:tcW w:w="2492"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left"/>
              <w:rPr>
                <w:rFonts w:ascii="宋体" w:hAnsi="宋体" w:cs="宋体"/>
                <w:szCs w:val="21"/>
              </w:rPr>
            </w:pPr>
          </w:p>
        </w:tc>
        <w:tc>
          <w:tcPr>
            <w:tcW w:w="783" w:type="dxa"/>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r>
      <w:tr w:rsidR="000C1E36" w:rsidTr="009B11D8">
        <w:trPr>
          <w:cantSplit/>
          <w:trHeight w:val="821"/>
          <w:jc w:val="center"/>
        </w:trPr>
        <w:tc>
          <w:tcPr>
            <w:tcW w:w="315"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15"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787" w:type="dxa"/>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其它要求</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29" w:right="29"/>
              <w:jc w:val="left"/>
              <w:rPr>
                <w:rFonts w:ascii="宋体" w:hAnsi="宋体" w:cs="宋体"/>
                <w:szCs w:val="21"/>
              </w:rPr>
            </w:pPr>
            <w:r>
              <w:rPr>
                <w:rFonts w:ascii="宋体" w:hAnsi="宋体" w:cs="宋体" w:hint="eastAsia"/>
                <w:kern w:val="0"/>
                <w:szCs w:val="21"/>
                <w:lang w:bidi="ar"/>
              </w:rPr>
              <w:t>闪光频率为（90±30）min</w:t>
            </w:r>
            <w:r>
              <w:rPr>
                <w:rFonts w:ascii="宋体" w:hAnsi="宋体" w:cs="宋体" w:hint="eastAsia"/>
                <w:kern w:val="0"/>
                <w:szCs w:val="21"/>
                <w:vertAlign w:val="superscript"/>
                <w:lang w:bidi="ar"/>
              </w:rPr>
              <w:t>-1</w:t>
            </w:r>
            <w:r>
              <w:rPr>
                <w:rFonts w:ascii="宋体" w:hAnsi="宋体" w:cs="宋体" w:hint="eastAsia"/>
                <w:kern w:val="0"/>
                <w:szCs w:val="21"/>
                <w:lang w:bidi="ar"/>
              </w:rPr>
              <w:t>。 起动光信号开关后，在不大于1s时间内发光，在1～1.5s时间内首次熄灭。对于牵有挂车的汽车，牵引车上的转向信号灯控制开关，应能控制挂车上的转向信号灯。若某一转向信号灯发生故障（短路除外）时，其它转向信号灯必须继续工作，但闪光频率可以不同于上述规定的频率</w:t>
            </w:r>
          </w:p>
        </w:tc>
        <w:tc>
          <w:tcPr>
            <w:tcW w:w="2492"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29" w:right="29"/>
              <w:jc w:val="left"/>
              <w:rPr>
                <w:rFonts w:ascii="宋体" w:hAnsi="宋体" w:cs="宋体"/>
                <w:szCs w:val="21"/>
              </w:rPr>
            </w:pPr>
          </w:p>
        </w:tc>
        <w:tc>
          <w:tcPr>
            <w:tcW w:w="783" w:type="dxa"/>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r>
      <w:tr w:rsidR="000C1E36" w:rsidTr="009B11D8">
        <w:trPr>
          <w:cantSplit/>
          <w:trHeight w:val="1130"/>
          <w:jc w:val="center"/>
        </w:trPr>
        <w:tc>
          <w:tcPr>
            <w:tcW w:w="315" w:type="dxa"/>
            <w:vMerge w:val="restart"/>
            <w:tcBorders>
              <w:top w:val="single" w:sz="6"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7</w:t>
            </w:r>
          </w:p>
        </w:tc>
        <w:tc>
          <w:tcPr>
            <w:tcW w:w="315" w:type="dxa"/>
            <w:vMerge w:val="restart"/>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危险警告信号</w:t>
            </w:r>
          </w:p>
        </w:tc>
        <w:tc>
          <w:tcPr>
            <w:tcW w:w="1787" w:type="dxa"/>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配备</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r>
              <w:rPr>
                <w:rFonts w:ascii="宋体" w:hAnsi="宋体" w:cs="宋体" w:hint="eastAsia"/>
                <w:spacing w:val="-4"/>
                <w:kern w:val="0"/>
                <w:szCs w:val="21"/>
                <w:lang w:bidi="ar"/>
              </w:rPr>
              <w:t>必须配备，</w:t>
            </w:r>
            <w:r>
              <w:rPr>
                <w:rFonts w:ascii="宋体" w:hAnsi="宋体" w:cs="宋体" w:hint="eastAsia"/>
                <w:kern w:val="0"/>
                <w:szCs w:val="21"/>
                <w:lang w:bidi="ar"/>
              </w:rPr>
              <w:t>危险警告信号</w:t>
            </w:r>
            <w:r>
              <w:rPr>
                <w:rFonts w:ascii="宋体" w:hAnsi="宋体" w:cs="宋体" w:hint="eastAsia"/>
                <w:spacing w:val="-4"/>
                <w:kern w:val="0"/>
                <w:szCs w:val="21"/>
                <w:lang w:bidi="ar"/>
              </w:rPr>
              <w:t>应由诸转向信号灯同时工作发出。</w:t>
            </w:r>
          </w:p>
        </w:tc>
        <w:tc>
          <w:tcPr>
            <w:tcW w:w="2492"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783" w:type="dxa"/>
            <w:vMerge w:val="restart"/>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r>
      <w:tr w:rsidR="000C1E36" w:rsidTr="009B11D8">
        <w:trPr>
          <w:cantSplit/>
          <w:trHeight w:val="2274"/>
          <w:jc w:val="center"/>
        </w:trPr>
        <w:tc>
          <w:tcPr>
            <w:tcW w:w="315" w:type="dxa"/>
            <w:vMerge/>
            <w:tcBorders>
              <w:top w:val="single" w:sz="6"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31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787" w:type="dxa"/>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电路连接</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r>
              <w:rPr>
                <w:rFonts w:ascii="宋体" w:hAnsi="宋体" w:cs="宋体" w:hint="eastAsia"/>
                <w:kern w:val="0"/>
                <w:szCs w:val="21"/>
                <w:lang w:bidi="ar"/>
              </w:rPr>
              <w:t>由单独配置的开关打开各转向信号灯，并同步闪烁。</w:t>
            </w:r>
          </w:p>
          <w:p w:rsidR="000C1E36" w:rsidRDefault="000C1E36" w:rsidP="009B11D8">
            <w:pPr>
              <w:adjustRightInd w:val="0"/>
              <w:spacing w:line="240" w:lineRule="atLeast"/>
              <w:jc w:val="left"/>
              <w:rPr>
                <w:rFonts w:ascii="宋体" w:hAnsi="宋体" w:cs="宋体"/>
                <w:szCs w:val="21"/>
              </w:rPr>
            </w:pPr>
            <w:r>
              <w:rPr>
                <w:rFonts w:ascii="宋体" w:hAnsi="宋体" w:cs="宋体" w:hint="eastAsia"/>
                <w:kern w:val="0"/>
                <w:szCs w:val="21"/>
                <w:lang w:bidi="ar"/>
              </w:rPr>
              <w:t>在车辆发生碰撞或紧急制动信号解除后，危险警告信号可以被自动启动。只有这些情况下，才允许手动关闭。</w:t>
            </w:r>
          </w:p>
        </w:tc>
        <w:tc>
          <w:tcPr>
            <w:tcW w:w="2492"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783"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551"/>
          <w:jc w:val="center"/>
        </w:trPr>
        <w:tc>
          <w:tcPr>
            <w:tcW w:w="315" w:type="dxa"/>
            <w:vMerge/>
            <w:tcBorders>
              <w:top w:val="single" w:sz="6"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31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787" w:type="dxa"/>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指示器</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必须配备接通指示器</w:t>
            </w:r>
          </w:p>
        </w:tc>
        <w:tc>
          <w:tcPr>
            <w:tcW w:w="2492"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783"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1970"/>
          <w:jc w:val="center"/>
        </w:trPr>
        <w:tc>
          <w:tcPr>
            <w:tcW w:w="315" w:type="dxa"/>
            <w:vMerge/>
            <w:tcBorders>
              <w:top w:val="single" w:sz="6"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31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787" w:type="dxa"/>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其它要求</w:t>
            </w:r>
          </w:p>
        </w:tc>
        <w:tc>
          <w:tcPr>
            <w:tcW w:w="3780"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atLeast"/>
              <w:ind w:firstLineChars="200" w:firstLine="420"/>
              <w:jc w:val="left"/>
              <w:rPr>
                <w:rFonts w:ascii="宋体" w:hAnsi="宋体" w:cs="宋体"/>
                <w:szCs w:val="21"/>
              </w:rPr>
            </w:pPr>
            <w:r>
              <w:rPr>
                <w:rFonts w:ascii="宋体" w:hAnsi="宋体" w:cs="宋体" w:hint="eastAsia"/>
                <w:kern w:val="0"/>
                <w:szCs w:val="21"/>
                <w:lang w:bidi="ar"/>
              </w:rPr>
              <w:t>对于牵有挂车的汽车，危险警告信号控制开关也应能打开挂车上的所有转向信号灯。</w:t>
            </w:r>
          </w:p>
          <w:p w:rsidR="000C1E36" w:rsidRDefault="000C1E36" w:rsidP="009B11D8">
            <w:pPr>
              <w:adjustRightInd w:val="0"/>
              <w:spacing w:line="240" w:lineRule="atLeast"/>
              <w:ind w:firstLineChars="200" w:firstLine="420"/>
              <w:jc w:val="left"/>
              <w:rPr>
                <w:rFonts w:ascii="宋体" w:hAnsi="宋体" w:cs="宋体"/>
                <w:szCs w:val="21"/>
              </w:rPr>
            </w:pPr>
            <w:r>
              <w:rPr>
                <w:rFonts w:ascii="宋体" w:hAnsi="宋体" w:cs="宋体" w:hint="eastAsia"/>
                <w:kern w:val="0"/>
                <w:szCs w:val="21"/>
                <w:lang w:bidi="ar"/>
              </w:rPr>
              <w:t>即使在发动机控制装置处于不能再启动的情况下，应仍能发出危险警告信号。</w:t>
            </w:r>
          </w:p>
        </w:tc>
        <w:tc>
          <w:tcPr>
            <w:tcW w:w="2492"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783"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bl>
    <w:p w:rsidR="000C1E36" w:rsidRDefault="000C1E36" w:rsidP="000C1E36">
      <w:pPr>
        <w:adjustRightInd w:val="0"/>
        <w:jc w:val="left"/>
        <w:rPr>
          <w:rFonts w:ascii="宋体" w:hAnsi="宋体" w:cs="宋体"/>
          <w:b/>
        </w:rPr>
      </w:pPr>
    </w:p>
    <w:p w:rsidR="000C1E36" w:rsidRDefault="000C1E36" w:rsidP="000C1E36">
      <w:pPr>
        <w:adjustRightInd w:val="0"/>
        <w:snapToGrid w:val="0"/>
        <w:spacing w:line="360" w:lineRule="atLeast"/>
        <w:jc w:val="left"/>
        <w:rPr>
          <w:rFonts w:ascii="宋体" w:hAnsi="宋体" w:cs="宋体" w:hint="eastAsia"/>
          <w:kern w:val="0"/>
          <w:sz w:val="24"/>
          <w:szCs w:val="20"/>
          <w:lang w:bidi="ar"/>
        </w:rPr>
      </w:pPr>
    </w:p>
    <w:p w:rsidR="000C1E36" w:rsidRDefault="000C1E36" w:rsidP="000C1E36">
      <w:pPr>
        <w:adjustRightInd w:val="0"/>
        <w:snapToGrid w:val="0"/>
        <w:spacing w:line="360" w:lineRule="atLeast"/>
        <w:jc w:val="left"/>
        <w:rPr>
          <w:rFonts w:ascii="宋体" w:hAnsi="宋体" w:cs="宋体" w:hint="eastAsia"/>
          <w:kern w:val="0"/>
          <w:sz w:val="24"/>
          <w:szCs w:val="20"/>
          <w:lang w:bidi="ar"/>
        </w:rPr>
      </w:pPr>
    </w:p>
    <w:p w:rsidR="000C1E36" w:rsidRDefault="000C1E36" w:rsidP="000C1E36">
      <w:pPr>
        <w:adjustRightInd w:val="0"/>
        <w:snapToGrid w:val="0"/>
        <w:spacing w:line="360" w:lineRule="atLeast"/>
        <w:jc w:val="left"/>
        <w:rPr>
          <w:rFonts w:ascii="宋体" w:hAnsi="宋体" w:cs="宋体" w:hint="eastAsia"/>
          <w:kern w:val="0"/>
          <w:sz w:val="24"/>
          <w:szCs w:val="20"/>
          <w:lang w:bidi="ar"/>
        </w:rPr>
      </w:pPr>
    </w:p>
    <w:p w:rsidR="000C1E36" w:rsidRDefault="000C1E36" w:rsidP="000C1E36">
      <w:pPr>
        <w:adjustRightInd w:val="0"/>
        <w:snapToGrid w:val="0"/>
        <w:spacing w:line="360" w:lineRule="atLeast"/>
        <w:jc w:val="left"/>
        <w:rPr>
          <w:rFonts w:ascii="宋体" w:hAnsi="宋体" w:cs="宋体"/>
        </w:rPr>
      </w:pPr>
      <w:r>
        <w:rPr>
          <w:rFonts w:ascii="宋体" w:hAnsi="宋体" w:cs="宋体" w:hint="eastAsia"/>
          <w:kern w:val="0"/>
          <w:sz w:val="24"/>
          <w:szCs w:val="20"/>
          <w:lang w:bidi="ar"/>
        </w:rPr>
        <w:lastRenderedPageBreak/>
        <w:t>续表</w:t>
      </w:r>
    </w:p>
    <w:tbl>
      <w:tblPr>
        <w:tblW w:w="9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46"/>
        <w:gridCol w:w="420"/>
        <w:gridCol w:w="435"/>
        <w:gridCol w:w="106"/>
        <w:gridCol w:w="731"/>
        <w:gridCol w:w="412"/>
        <w:gridCol w:w="6"/>
        <w:gridCol w:w="3686"/>
        <w:gridCol w:w="2168"/>
        <w:gridCol w:w="861"/>
      </w:tblGrid>
      <w:tr w:rsidR="000C1E36" w:rsidTr="009B11D8">
        <w:trPr>
          <w:trHeight w:val="540"/>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pacing w:line="360" w:lineRule="atLeast"/>
              <w:jc w:val="left"/>
              <w:rPr>
                <w:rFonts w:ascii="宋体" w:hAnsi="宋体" w:cs="宋体"/>
                <w:szCs w:val="21"/>
              </w:rPr>
            </w:pPr>
            <w:r>
              <w:rPr>
                <w:rFonts w:ascii="宋体" w:hAnsi="宋体" w:cs="宋体" w:hint="eastAsia"/>
                <w:kern w:val="0"/>
                <w:szCs w:val="21"/>
                <w:lang w:bidi="ar"/>
              </w:rPr>
              <w:t>序号</w:t>
            </w:r>
          </w:p>
        </w:tc>
        <w:tc>
          <w:tcPr>
            <w:tcW w:w="255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360" w:lineRule="atLeast"/>
              <w:jc w:val="center"/>
              <w:rPr>
                <w:rFonts w:ascii="宋体" w:hAnsi="宋体" w:cs="宋体"/>
                <w:szCs w:val="21"/>
              </w:rPr>
            </w:pPr>
            <w:r>
              <w:rPr>
                <w:rFonts w:ascii="宋体" w:hAnsi="宋体" w:cs="宋体" w:hint="eastAsia"/>
                <w:kern w:val="0"/>
                <w:szCs w:val="21"/>
                <w:lang w:bidi="ar"/>
              </w:rPr>
              <w:t>检验项目</w:t>
            </w:r>
          </w:p>
        </w:tc>
        <w:tc>
          <w:tcPr>
            <w:tcW w:w="36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360" w:lineRule="atLeast"/>
              <w:jc w:val="center"/>
              <w:rPr>
                <w:rFonts w:ascii="宋体" w:hAnsi="宋体" w:cs="宋体"/>
                <w:szCs w:val="21"/>
              </w:rPr>
            </w:pPr>
            <w:r>
              <w:rPr>
                <w:rFonts w:ascii="宋体" w:hAnsi="宋体" w:cs="宋体" w:hint="eastAsia"/>
                <w:kern w:val="0"/>
                <w:szCs w:val="21"/>
                <w:lang w:bidi="ar"/>
              </w:rPr>
              <w:t>标准要求</w:t>
            </w:r>
          </w:p>
        </w:tc>
        <w:tc>
          <w:tcPr>
            <w:tcW w:w="2168"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360" w:lineRule="atLeast"/>
              <w:jc w:val="center"/>
              <w:rPr>
                <w:rFonts w:ascii="宋体" w:hAnsi="宋体" w:cs="宋体"/>
                <w:szCs w:val="21"/>
              </w:rPr>
            </w:pPr>
            <w:r>
              <w:rPr>
                <w:rFonts w:ascii="宋体" w:hAnsi="宋体" w:cs="宋体" w:hint="eastAsia"/>
                <w:kern w:val="0"/>
                <w:szCs w:val="21"/>
                <w:lang w:bidi="ar"/>
              </w:rPr>
              <w:t>检验结果</w:t>
            </w:r>
          </w:p>
        </w:tc>
        <w:tc>
          <w:tcPr>
            <w:tcW w:w="861"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pacing w:line="360" w:lineRule="atLeast"/>
              <w:jc w:val="center"/>
              <w:rPr>
                <w:rFonts w:ascii="宋体" w:hAnsi="宋体" w:cs="宋体"/>
                <w:szCs w:val="21"/>
              </w:rPr>
            </w:pPr>
            <w:r>
              <w:rPr>
                <w:rFonts w:ascii="宋体" w:hAnsi="宋体" w:cs="宋体" w:hint="eastAsia"/>
                <w:kern w:val="0"/>
                <w:szCs w:val="21"/>
                <w:lang w:bidi="ar"/>
              </w:rPr>
              <w:t>符合性判定</w:t>
            </w:r>
          </w:p>
        </w:tc>
      </w:tr>
      <w:tr w:rsidR="000C1E36" w:rsidTr="009B11D8">
        <w:trPr>
          <w:cantSplit/>
          <w:trHeight w:val="378"/>
          <w:jc w:val="center"/>
        </w:trPr>
        <w:tc>
          <w:tcPr>
            <w:tcW w:w="392" w:type="dxa"/>
            <w:vMerge w:val="restart"/>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8</w:t>
            </w:r>
          </w:p>
        </w:tc>
        <w:tc>
          <w:tcPr>
            <w:tcW w:w="446" w:type="dxa"/>
            <w:vMerge w:val="restart"/>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制动灯</w:t>
            </w:r>
          </w:p>
        </w:tc>
        <w:tc>
          <w:tcPr>
            <w:tcW w:w="42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S1类</w:t>
            </w:r>
          </w:p>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或</w:t>
            </w:r>
          </w:p>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S2类</w:t>
            </w:r>
          </w:p>
        </w:tc>
        <w:tc>
          <w:tcPr>
            <w:tcW w:w="169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配备</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必须配备</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val="restart"/>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69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数量</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2只（M2、M3、N2、N3、O2、O3和O4类车辆选装2只）</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35"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位置(mm)</w:t>
            </w:r>
          </w:p>
        </w:tc>
        <w:tc>
          <w:tcPr>
            <w:tcW w:w="837"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横向</w:t>
            </w:r>
          </w:p>
        </w:tc>
        <w:tc>
          <w:tcPr>
            <w:tcW w:w="41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E</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M</w:t>
            </w:r>
            <w:r>
              <w:rPr>
                <w:rFonts w:ascii="宋体" w:hAnsi="宋体" w:cs="宋体" w:hint="eastAsia"/>
                <w:kern w:val="0"/>
                <w:szCs w:val="21"/>
                <w:vertAlign w:val="subscript"/>
                <w:lang w:bidi="ar"/>
              </w:rPr>
              <w:t>1</w:t>
            </w:r>
            <w:r>
              <w:rPr>
                <w:rFonts w:ascii="宋体" w:hAnsi="宋体" w:cs="宋体" w:hint="eastAsia"/>
                <w:kern w:val="0"/>
                <w:szCs w:val="21"/>
                <w:lang w:bidi="ar"/>
              </w:rPr>
              <w:t>和N</w:t>
            </w:r>
            <w:r>
              <w:rPr>
                <w:rFonts w:ascii="宋体" w:hAnsi="宋体" w:cs="宋体" w:hint="eastAsia"/>
                <w:kern w:val="0"/>
                <w:szCs w:val="21"/>
                <w:vertAlign w:val="subscript"/>
                <w:lang w:bidi="ar"/>
              </w:rPr>
              <w:t>1</w:t>
            </w:r>
            <w:r>
              <w:rPr>
                <w:rFonts w:ascii="宋体" w:hAnsi="宋体" w:cs="宋体" w:hint="eastAsia"/>
                <w:kern w:val="0"/>
                <w:szCs w:val="21"/>
                <w:lang w:bidi="ar"/>
              </w:rPr>
              <w:t>类车辆≤400</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35"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837"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1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D</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zCs w:val="21"/>
              </w:rPr>
            </w:pPr>
            <w:r>
              <w:rPr>
                <w:rFonts w:ascii="宋体" w:hAnsi="宋体" w:cs="宋体" w:hint="eastAsia"/>
                <w:kern w:val="0"/>
                <w:szCs w:val="21"/>
                <w:lang w:bidi="ar"/>
              </w:rPr>
              <w:t>M</w:t>
            </w:r>
            <w:r>
              <w:rPr>
                <w:rFonts w:ascii="宋体" w:hAnsi="宋体" w:cs="宋体" w:hint="eastAsia"/>
                <w:kern w:val="0"/>
                <w:szCs w:val="21"/>
                <w:vertAlign w:val="subscript"/>
                <w:lang w:bidi="ar"/>
              </w:rPr>
              <w:t>1</w:t>
            </w:r>
            <w:r>
              <w:rPr>
                <w:rFonts w:ascii="宋体" w:hAnsi="宋体" w:cs="宋体" w:hint="eastAsia"/>
                <w:kern w:val="0"/>
                <w:szCs w:val="21"/>
                <w:lang w:bidi="ar"/>
              </w:rPr>
              <w:t>和N</w:t>
            </w:r>
            <w:r>
              <w:rPr>
                <w:rFonts w:ascii="宋体" w:hAnsi="宋体" w:cs="宋体" w:hint="eastAsia"/>
                <w:kern w:val="0"/>
                <w:szCs w:val="21"/>
                <w:vertAlign w:val="subscript"/>
                <w:lang w:bidi="ar"/>
              </w:rPr>
              <w:t>1</w:t>
            </w:r>
            <w:r>
              <w:rPr>
                <w:rFonts w:ascii="宋体" w:hAnsi="宋体" w:cs="宋体" w:hint="eastAsia"/>
                <w:kern w:val="0"/>
                <w:szCs w:val="21"/>
                <w:lang w:bidi="ar"/>
              </w:rPr>
              <w:t>类车辆无特殊要求；</w:t>
            </w:r>
          </w:p>
          <w:p w:rsidR="000C1E36" w:rsidRDefault="000C1E36" w:rsidP="009B11D8">
            <w:pPr>
              <w:adjustRightInd w:val="0"/>
              <w:spacing w:line="240" w:lineRule="atLeast"/>
              <w:jc w:val="left"/>
              <w:rPr>
                <w:rFonts w:ascii="宋体" w:hAnsi="宋体" w:cs="宋体"/>
                <w:szCs w:val="21"/>
              </w:rPr>
            </w:pPr>
            <w:r>
              <w:rPr>
                <w:rFonts w:ascii="宋体" w:hAnsi="宋体" w:cs="宋体" w:hint="eastAsia"/>
                <w:kern w:val="0"/>
                <w:szCs w:val="21"/>
                <w:lang w:bidi="ar"/>
              </w:rPr>
              <w:t>其他类车辆≥600 (若车宽＜1300,则D≥400)</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35"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837"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jc w:val="center"/>
              <w:rPr>
                <w:rFonts w:ascii="宋体" w:hAnsi="宋体" w:cs="宋体"/>
                <w:szCs w:val="21"/>
              </w:rPr>
            </w:pPr>
            <w:r>
              <w:rPr>
                <w:rFonts w:ascii="宋体" w:hAnsi="宋体" w:cs="宋体" w:hint="eastAsia"/>
                <w:kern w:val="0"/>
                <w:szCs w:val="21"/>
                <w:lang w:bidi="ar"/>
              </w:rPr>
              <w:t>离地高度</w:t>
            </w:r>
          </w:p>
        </w:tc>
        <w:tc>
          <w:tcPr>
            <w:tcW w:w="41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≤1500(如车型结构不能保证在1500内时,H</w:t>
            </w:r>
            <w:r>
              <w:rPr>
                <w:rFonts w:ascii="宋体" w:hAnsi="宋体" w:cs="宋体" w:hint="eastAsia"/>
                <w:kern w:val="0"/>
                <w:szCs w:val="21"/>
                <w:vertAlign w:val="subscript"/>
                <w:lang w:bidi="ar"/>
              </w:rPr>
              <w:t>1</w:t>
            </w:r>
            <w:r>
              <w:rPr>
                <w:rFonts w:ascii="宋体" w:hAnsi="宋体" w:cs="宋体" w:hint="eastAsia"/>
                <w:kern w:val="0"/>
                <w:szCs w:val="21"/>
                <w:lang w:bidi="ar"/>
              </w:rPr>
              <w:t>≤2100)</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35"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837"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1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≥350</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69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纵向</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装在车后</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11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选装灯具</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rPr>
                <w:rFonts w:ascii="宋体" w:hAnsi="宋体" w:cs="宋体"/>
                <w:szCs w:val="21"/>
              </w:rPr>
            </w:pPr>
            <w:r>
              <w:rPr>
                <w:rFonts w:ascii="宋体" w:hAnsi="宋体" w:cs="宋体" w:hint="eastAsia"/>
                <w:kern w:val="0"/>
                <w:szCs w:val="21"/>
                <w:lang w:bidi="ar"/>
              </w:rPr>
              <w:t>位于必须配备的灯具以上，且与必须配备灯具间的垂直距离不小于600㎜</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S3类</w:t>
            </w:r>
          </w:p>
        </w:tc>
        <w:tc>
          <w:tcPr>
            <w:tcW w:w="169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配备</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M</w:t>
            </w:r>
            <w:r>
              <w:rPr>
                <w:rFonts w:ascii="宋体" w:hAnsi="宋体" w:cs="宋体" w:hint="eastAsia"/>
                <w:kern w:val="0"/>
                <w:szCs w:val="21"/>
                <w:vertAlign w:val="subscript"/>
                <w:lang w:bidi="ar"/>
              </w:rPr>
              <w:t>1</w:t>
            </w:r>
            <w:r>
              <w:rPr>
                <w:rFonts w:ascii="宋体" w:hAnsi="宋体" w:cs="宋体" w:hint="eastAsia"/>
                <w:kern w:val="0"/>
                <w:szCs w:val="21"/>
                <w:lang w:bidi="ar"/>
              </w:rPr>
              <w:t>类车辆必须配备，其他类车辆选装</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690"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数量</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1只或2只</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825"/>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4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位置(mm)</w:t>
            </w:r>
          </w:p>
        </w:tc>
        <w:tc>
          <w:tcPr>
            <w:tcW w:w="1149"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横向</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r>
              <w:rPr>
                <w:rFonts w:ascii="宋体" w:hAnsi="宋体" w:cs="宋体" w:hint="eastAsia"/>
                <w:kern w:val="0"/>
                <w:szCs w:val="21"/>
                <w:lang w:bidi="ar"/>
              </w:rPr>
              <w:t>若安装1只，基准中心应位于车辆纵向对称平面上；若安装2只，应尽量靠近车辆纵向对称平面,并分别位于该平面的两侧。</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4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149"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当允许1只S3类制动灯偏离车辆纵向对称平面时,则灯具基准中心偏离车辆纵向对称平面应≤150mm</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4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731"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离地高度</w:t>
            </w:r>
          </w:p>
        </w:tc>
        <w:tc>
          <w:tcPr>
            <w:tcW w:w="41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r>
              <w:rPr>
                <w:rFonts w:ascii="宋体" w:hAnsi="宋体" w:cs="宋体" w:hint="eastAsia"/>
                <w:kern w:val="0"/>
                <w:szCs w:val="21"/>
                <w:lang w:bidi="ar"/>
              </w:rPr>
              <w:t>≥850或最低点不低于与后窗玻璃下边缘相切的水平面150</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11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r>
              <w:rPr>
                <w:rFonts w:ascii="宋体" w:hAnsi="宋体" w:cs="宋体" w:hint="eastAsia"/>
                <w:kern w:val="0"/>
                <w:szCs w:val="21"/>
                <w:lang w:bidi="ar"/>
              </w:rPr>
              <w:t>光色</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r>
              <w:rPr>
                <w:rFonts w:ascii="宋体" w:hAnsi="宋体" w:cs="宋体" w:hint="eastAsia"/>
                <w:kern w:val="0"/>
                <w:szCs w:val="21"/>
                <w:lang w:bidi="ar"/>
              </w:rPr>
              <w:t>红色</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11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方向</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 w:right="6"/>
              <w:jc w:val="left"/>
              <w:rPr>
                <w:rFonts w:ascii="宋体" w:hAnsi="宋体" w:cs="宋体"/>
                <w:szCs w:val="21"/>
              </w:rPr>
            </w:pPr>
            <w:r>
              <w:rPr>
                <w:rFonts w:ascii="宋体" w:hAnsi="宋体" w:cs="宋体" w:hint="eastAsia"/>
                <w:kern w:val="0"/>
                <w:szCs w:val="21"/>
                <w:lang w:bidi="ar"/>
              </w:rPr>
              <w:t>朝后</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11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电路连接</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 w:right="6"/>
              <w:jc w:val="left"/>
              <w:rPr>
                <w:rFonts w:ascii="宋体" w:hAnsi="宋体" w:cs="宋体"/>
                <w:szCs w:val="21"/>
              </w:rPr>
            </w:pPr>
            <w:r>
              <w:rPr>
                <w:rFonts w:ascii="宋体" w:hAnsi="宋体" w:cs="宋体" w:hint="eastAsia"/>
                <w:kern w:val="0"/>
                <w:szCs w:val="21"/>
                <w:lang w:bidi="ar"/>
              </w:rPr>
              <w:t>当使用行车制动装置时，制动灯应点亮。制动灯可以使用缓速器或类似装置点亮。</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left"/>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11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指示器</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 w:right="6"/>
              <w:jc w:val="left"/>
              <w:rPr>
                <w:rFonts w:ascii="宋体" w:hAnsi="宋体" w:cs="宋体"/>
                <w:szCs w:val="21"/>
              </w:rPr>
            </w:pPr>
            <w:r>
              <w:rPr>
                <w:rFonts w:ascii="宋体" w:hAnsi="宋体" w:cs="宋体" w:hint="eastAsia"/>
                <w:kern w:val="0"/>
                <w:szCs w:val="21"/>
                <w:lang w:bidi="ar"/>
              </w:rPr>
              <w:t>选用。若配备，则应是一种非闪烁的报警工作指示灯，当制动</w:t>
            </w:r>
            <w:proofErr w:type="gramStart"/>
            <w:r>
              <w:rPr>
                <w:rFonts w:ascii="宋体" w:hAnsi="宋体" w:cs="宋体" w:hint="eastAsia"/>
                <w:kern w:val="0"/>
                <w:szCs w:val="21"/>
                <w:lang w:bidi="ar"/>
              </w:rPr>
              <w:t>灯发生</w:t>
            </w:r>
            <w:proofErr w:type="gramEnd"/>
            <w:r>
              <w:rPr>
                <w:rFonts w:ascii="宋体" w:hAnsi="宋体" w:cs="宋体" w:hint="eastAsia"/>
                <w:kern w:val="0"/>
                <w:szCs w:val="21"/>
                <w:lang w:bidi="ar"/>
              </w:rPr>
              <w:t>故障时，该指示灯亮。</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110" w:type="dxa"/>
            <w:gridSpan w:val="6"/>
            <w:vMerge w:val="restart"/>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atLeast"/>
              <w:ind w:left="6" w:right="6"/>
              <w:jc w:val="center"/>
              <w:rPr>
                <w:rFonts w:ascii="宋体" w:hAnsi="宋体" w:cs="宋体"/>
                <w:szCs w:val="21"/>
              </w:rPr>
            </w:pPr>
            <w:r>
              <w:rPr>
                <w:rFonts w:ascii="宋体" w:hAnsi="宋体" w:cs="宋体" w:hint="eastAsia"/>
                <w:kern w:val="0"/>
                <w:szCs w:val="21"/>
                <w:lang w:bidi="ar"/>
              </w:rPr>
              <w:t>其它要求</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 w:right="6"/>
              <w:jc w:val="left"/>
              <w:rPr>
                <w:rFonts w:ascii="宋体" w:hAnsi="宋体" w:cs="宋体"/>
                <w:szCs w:val="21"/>
              </w:rPr>
            </w:pPr>
            <w:r>
              <w:rPr>
                <w:rFonts w:ascii="宋体" w:hAnsi="宋体" w:cs="宋体" w:hint="eastAsia"/>
                <w:kern w:val="0"/>
                <w:szCs w:val="21"/>
                <w:lang w:bidi="ar"/>
              </w:rPr>
              <w:t>S3类制动</w:t>
            </w:r>
            <w:proofErr w:type="gramStart"/>
            <w:r>
              <w:rPr>
                <w:rFonts w:ascii="宋体" w:hAnsi="宋体" w:cs="宋体" w:hint="eastAsia"/>
                <w:kern w:val="0"/>
                <w:szCs w:val="21"/>
                <w:lang w:bidi="ar"/>
              </w:rPr>
              <w:t>灯不能</w:t>
            </w:r>
            <w:proofErr w:type="gramEnd"/>
            <w:r>
              <w:rPr>
                <w:rFonts w:ascii="宋体" w:hAnsi="宋体" w:cs="宋体" w:hint="eastAsia"/>
                <w:kern w:val="0"/>
                <w:szCs w:val="21"/>
                <w:lang w:bidi="ar"/>
              </w:rPr>
              <w:t>与其它任何灯混合。</w:t>
            </w:r>
          </w:p>
        </w:tc>
        <w:tc>
          <w:tcPr>
            <w:tcW w:w="216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cantSplit/>
          <w:trHeight w:val="378"/>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46"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110" w:type="dxa"/>
            <w:gridSpan w:val="6"/>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686"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tabs>
                <w:tab w:val="left" w:pos="14184"/>
              </w:tabs>
              <w:adjustRightInd w:val="0"/>
              <w:spacing w:line="240" w:lineRule="atLeast"/>
              <w:ind w:left="6" w:right="6"/>
              <w:jc w:val="left"/>
              <w:rPr>
                <w:rFonts w:ascii="宋体" w:hAnsi="宋体" w:cs="宋体"/>
                <w:szCs w:val="21"/>
              </w:rPr>
            </w:pPr>
            <w:r>
              <w:rPr>
                <w:rFonts w:ascii="宋体" w:hAnsi="宋体" w:cs="宋体" w:hint="eastAsia"/>
                <w:kern w:val="0"/>
                <w:szCs w:val="21"/>
                <w:lang w:bidi="ar"/>
              </w:rPr>
              <w:t>S3类制动灯可以安装在车内或车外,在车内时,不应因其反射光引起驾驶员不适。</w:t>
            </w:r>
          </w:p>
        </w:tc>
        <w:tc>
          <w:tcPr>
            <w:tcW w:w="2168"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61" w:type="dxa"/>
            <w:vMerge/>
            <w:tcBorders>
              <w:top w:val="single" w:sz="4"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bl>
    <w:p w:rsidR="000C1E36" w:rsidRDefault="000C1E36" w:rsidP="000C1E36">
      <w:pPr>
        <w:rPr>
          <w:rFonts w:ascii="宋体" w:hAnsi="宋体" w:cs="宋体"/>
        </w:rPr>
      </w:pPr>
      <w:r>
        <w:rPr>
          <w:rFonts w:ascii="宋体" w:hAnsi="宋体" w:cs="宋体" w:hint="eastAsia"/>
          <w:kern w:val="0"/>
          <w:sz w:val="24"/>
          <w:szCs w:val="20"/>
          <w:lang w:bidi="ar"/>
        </w:rPr>
        <w:lastRenderedPageBreak/>
        <w:t>续表</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426"/>
        <w:gridCol w:w="636"/>
        <w:gridCol w:w="426"/>
        <w:gridCol w:w="291"/>
        <w:gridCol w:w="639"/>
        <w:gridCol w:w="3465"/>
        <w:gridCol w:w="2415"/>
        <w:gridCol w:w="840"/>
      </w:tblGrid>
      <w:tr w:rsidR="000C1E36" w:rsidTr="009B11D8">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r>
              <w:rPr>
                <w:rFonts w:ascii="宋体" w:hAnsi="宋体" w:cs="宋体" w:hint="eastAsia"/>
                <w:kern w:val="0"/>
                <w:szCs w:val="21"/>
                <w:lang w:bidi="ar"/>
              </w:rPr>
              <w:t>序号</w:t>
            </w:r>
          </w:p>
        </w:tc>
        <w:tc>
          <w:tcPr>
            <w:tcW w:w="24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r>
              <w:rPr>
                <w:rFonts w:ascii="宋体" w:hAnsi="宋体" w:cs="宋体" w:hint="eastAsia"/>
                <w:kern w:val="0"/>
                <w:szCs w:val="21"/>
                <w:lang w:bidi="ar"/>
              </w:rPr>
              <w:t>检验项目</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r>
              <w:rPr>
                <w:rFonts w:ascii="宋体" w:hAnsi="宋体" w:cs="宋体" w:hint="eastAsia"/>
                <w:kern w:val="0"/>
                <w:szCs w:val="21"/>
                <w:lang w:bidi="ar"/>
              </w:rPr>
              <w:t>标准要求</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r>
              <w:rPr>
                <w:rFonts w:ascii="宋体" w:hAnsi="宋体" w:cs="宋体" w:hint="eastAsia"/>
                <w:kern w:val="0"/>
                <w:szCs w:val="21"/>
                <w:lang w:bidi="ar"/>
              </w:rPr>
              <w:t>检验结果</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pacing w:val="-8"/>
                <w:szCs w:val="21"/>
              </w:rPr>
            </w:pPr>
            <w:r>
              <w:rPr>
                <w:rFonts w:ascii="宋体" w:hAnsi="宋体" w:cs="宋体" w:hint="eastAsia"/>
                <w:spacing w:val="-8"/>
                <w:kern w:val="0"/>
                <w:szCs w:val="21"/>
                <w:lang w:bidi="ar"/>
              </w:rPr>
              <w:t>符合性判定</w:t>
            </w:r>
          </w:p>
        </w:tc>
      </w:tr>
      <w:tr w:rsidR="000C1E36" w:rsidTr="009B11D8">
        <w:tc>
          <w:tcPr>
            <w:tcW w:w="5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r>
              <w:rPr>
                <w:rFonts w:ascii="宋体" w:hAnsi="宋体" w:cs="宋体" w:hint="eastAsia"/>
                <w:kern w:val="0"/>
                <w:szCs w:val="21"/>
                <w:lang w:bidi="ar"/>
              </w:rPr>
              <w:t>9</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后位灯</w:t>
            </w:r>
          </w:p>
        </w:tc>
        <w:tc>
          <w:tcPr>
            <w:tcW w:w="19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r>
              <w:rPr>
                <w:rFonts w:ascii="宋体" w:hAnsi="宋体" w:cs="宋体" w:hint="eastAsia"/>
                <w:kern w:val="0"/>
                <w:szCs w:val="21"/>
                <w:lang w:bidi="ar"/>
              </w:rPr>
              <w:t>配备</w:t>
            </w: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必须配备</w:t>
            </w:r>
          </w:p>
        </w:tc>
        <w:tc>
          <w:tcPr>
            <w:tcW w:w="241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napToGrid w:val="0"/>
              <w:spacing w:line="240" w:lineRule="exact"/>
              <w:jc w:val="center"/>
              <w:rPr>
                <w:rFonts w:ascii="宋体" w:hAnsi="宋体" w:cs="宋体"/>
                <w:szCs w:val="21"/>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9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r>
              <w:rPr>
                <w:rFonts w:ascii="宋体" w:hAnsi="宋体" w:cs="宋体" w:hint="eastAsia"/>
                <w:kern w:val="0"/>
                <w:szCs w:val="21"/>
                <w:lang w:bidi="ar"/>
              </w:rPr>
              <w:t>数量</w:t>
            </w: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2只（M2、M3、N2、N3、O2、O3和O4类车辆选装2只）</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位置(mm)</w:t>
            </w:r>
          </w:p>
        </w:tc>
        <w:tc>
          <w:tcPr>
            <w:tcW w:w="7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横向</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E</w:t>
            </w: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≤400，此规定不适用选装的后位灯。</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71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D</w:t>
            </w: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pacing w:line="240" w:lineRule="exact"/>
              <w:ind w:left="6" w:right="6"/>
              <w:jc w:val="left"/>
              <w:rPr>
                <w:rFonts w:ascii="宋体" w:hAnsi="宋体" w:cs="宋体"/>
                <w:szCs w:val="21"/>
              </w:rPr>
            </w:pPr>
            <w:r>
              <w:rPr>
                <w:rFonts w:ascii="宋体" w:hAnsi="宋体" w:cs="宋体" w:hint="eastAsia"/>
                <w:kern w:val="0"/>
                <w:szCs w:val="21"/>
                <w:lang w:bidi="ar"/>
              </w:rPr>
              <w:t>M</w:t>
            </w:r>
            <w:r>
              <w:rPr>
                <w:rFonts w:ascii="宋体" w:hAnsi="宋体" w:cs="宋体" w:hint="eastAsia"/>
                <w:kern w:val="0"/>
                <w:szCs w:val="21"/>
                <w:vertAlign w:val="subscript"/>
                <w:lang w:bidi="ar"/>
              </w:rPr>
              <w:t>1</w:t>
            </w:r>
            <w:r>
              <w:rPr>
                <w:rFonts w:ascii="宋体" w:hAnsi="宋体" w:cs="宋体" w:hint="eastAsia"/>
                <w:kern w:val="0"/>
                <w:szCs w:val="21"/>
                <w:lang w:bidi="ar"/>
              </w:rPr>
              <w:t>和N</w:t>
            </w:r>
            <w:r>
              <w:rPr>
                <w:rFonts w:ascii="宋体" w:hAnsi="宋体" w:cs="宋体" w:hint="eastAsia"/>
                <w:kern w:val="0"/>
                <w:szCs w:val="21"/>
                <w:vertAlign w:val="subscript"/>
                <w:lang w:bidi="ar"/>
              </w:rPr>
              <w:t>1</w:t>
            </w:r>
            <w:r>
              <w:rPr>
                <w:rFonts w:ascii="宋体" w:hAnsi="宋体" w:cs="宋体" w:hint="eastAsia"/>
                <w:kern w:val="0"/>
                <w:szCs w:val="21"/>
                <w:lang w:bidi="ar"/>
              </w:rPr>
              <w:t>类车辆无特殊要求；</w:t>
            </w:r>
          </w:p>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≥600 (如车宽≤1300,则D≥400)</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7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离地高度</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≤1500(如车型结构不能保证在1500内时,H</w:t>
            </w:r>
            <w:r>
              <w:rPr>
                <w:rFonts w:ascii="宋体" w:hAnsi="宋体" w:cs="宋体" w:hint="eastAsia"/>
                <w:kern w:val="0"/>
                <w:szCs w:val="21"/>
                <w:vertAlign w:val="subscript"/>
                <w:lang w:bidi="ar"/>
              </w:rPr>
              <w:t>1</w:t>
            </w:r>
            <w:r>
              <w:rPr>
                <w:rFonts w:ascii="宋体" w:hAnsi="宋体" w:cs="宋体" w:hint="eastAsia"/>
                <w:kern w:val="0"/>
                <w:szCs w:val="21"/>
                <w:lang w:bidi="ar"/>
              </w:rPr>
              <w:t>≤2100)</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71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≥350</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3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纵向</w:t>
            </w: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装在车后</w:t>
            </w:r>
          </w:p>
        </w:tc>
        <w:tc>
          <w:tcPr>
            <w:tcW w:w="241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napToGri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3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选装灯具</w:t>
            </w: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选装灯具位于必须配备的灯具以上，且与必须配备灯具间的垂直距离不小于600 ㎜。</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9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视表面面积（cm</w:t>
            </w:r>
            <w:r>
              <w:rPr>
                <w:rFonts w:ascii="宋体" w:hAnsi="宋体" w:cs="宋体" w:hint="eastAsia"/>
                <w:kern w:val="0"/>
                <w:szCs w:val="21"/>
                <w:lang w:bidi="ar"/>
              </w:rPr>
              <w:softHyphen/>
            </w:r>
            <w:r>
              <w:rPr>
                <w:rFonts w:ascii="宋体" w:hAnsi="宋体" w:cs="宋体" w:hint="eastAsia"/>
                <w:kern w:val="0"/>
                <w:szCs w:val="21"/>
                <w:lang w:bidi="ar"/>
              </w:rPr>
              <w:softHyphen/>
            </w:r>
            <w:r>
              <w:rPr>
                <w:rFonts w:ascii="宋体" w:hAnsi="宋体" w:cs="宋体" w:hint="eastAsia"/>
                <w:kern w:val="0"/>
                <w:szCs w:val="21"/>
                <w:vertAlign w:val="superscript"/>
                <w:lang w:bidi="ar"/>
              </w:rPr>
              <w:t>2</w:t>
            </w:r>
            <w:r>
              <w:rPr>
                <w:rFonts w:ascii="宋体" w:hAnsi="宋体" w:cs="宋体" w:hint="eastAsia"/>
                <w:kern w:val="0"/>
                <w:szCs w:val="21"/>
                <w:lang w:bidi="ar"/>
              </w:rPr>
              <w:t>）</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ind w:left="29" w:right="29"/>
              <w:jc w:val="left"/>
              <w:rPr>
                <w:rFonts w:ascii="宋体" w:hAnsi="宋体" w:cs="宋体"/>
                <w:szCs w:val="21"/>
              </w:rPr>
            </w:pPr>
            <w:r>
              <w:rPr>
                <w:rFonts w:ascii="宋体" w:hAnsi="宋体" w:cs="宋体" w:hint="eastAsia"/>
                <w:kern w:val="0"/>
                <w:szCs w:val="21"/>
                <w:lang w:bidi="ar"/>
              </w:rPr>
              <w:t>无阻碍观察的视表面应不小于12.5cm</w:t>
            </w:r>
            <w:r>
              <w:rPr>
                <w:rFonts w:ascii="宋体" w:hAnsi="宋体" w:cs="宋体" w:hint="eastAsia"/>
                <w:kern w:val="0"/>
                <w:szCs w:val="21"/>
                <w:lang w:bidi="ar"/>
              </w:rPr>
              <w:softHyphen/>
            </w:r>
            <w:r>
              <w:rPr>
                <w:rFonts w:ascii="宋体" w:hAnsi="宋体" w:cs="宋体" w:hint="eastAsia"/>
                <w:kern w:val="0"/>
                <w:szCs w:val="21"/>
                <w:lang w:bidi="ar"/>
              </w:rPr>
              <w:softHyphen/>
            </w:r>
            <w:r>
              <w:rPr>
                <w:rFonts w:ascii="宋体" w:hAnsi="宋体" w:cs="宋体" w:hint="eastAsia"/>
                <w:kern w:val="0"/>
                <w:szCs w:val="21"/>
                <w:vertAlign w:val="superscript"/>
                <w:lang w:bidi="ar"/>
              </w:rPr>
              <w:t>2</w:t>
            </w:r>
            <w:r>
              <w:rPr>
                <w:rFonts w:ascii="宋体" w:hAnsi="宋体" w:cs="宋体" w:hint="eastAsia"/>
                <w:kern w:val="0"/>
                <w:szCs w:val="21"/>
                <w:lang w:bidi="ar"/>
              </w:rPr>
              <w:t>（不包括任何不透光的回复反射器发光面）。对于符合“总质量不小于4500kg的货车、专项作业车和挂车的所有后位灯、后转向信号灯和制动灯，其透光面面积应不小于一个80mm直径圆的面积；若透光面不是圆形，其形状应能容纳一个40mm直径的圆。”规定的灯具不适用。</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9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r>
              <w:rPr>
                <w:rFonts w:ascii="宋体" w:hAnsi="宋体" w:cs="宋体" w:hint="eastAsia"/>
                <w:kern w:val="0"/>
                <w:szCs w:val="21"/>
                <w:lang w:bidi="ar"/>
              </w:rPr>
              <w:t>光色</w:t>
            </w: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红色</w:t>
            </w:r>
          </w:p>
        </w:tc>
        <w:tc>
          <w:tcPr>
            <w:tcW w:w="241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napToGri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9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方向</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朝后</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9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r>
              <w:rPr>
                <w:rFonts w:ascii="宋体" w:hAnsi="宋体" w:cs="宋体" w:hint="eastAsia"/>
                <w:kern w:val="0"/>
                <w:szCs w:val="21"/>
                <w:lang w:bidi="ar"/>
              </w:rPr>
              <w:t>指示器</w:t>
            </w:r>
          </w:p>
        </w:tc>
        <w:tc>
          <w:tcPr>
            <w:tcW w:w="346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必须配备接通指示器，并应由前位灯的指示器完成。</w:t>
            </w:r>
          </w:p>
        </w:tc>
        <w:tc>
          <w:tcPr>
            <w:tcW w:w="2415" w:type="dxa"/>
            <w:tcBorders>
              <w:top w:val="single" w:sz="4" w:space="0" w:color="auto"/>
              <w:left w:val="single" w:sz="4" w:space="0" w:color="auto"/>
              <w:bottom w:val="single" w:sz="4" w:space="0" w:color="auto"/>
              <w:right w:val="single" w:sz="4" w:space="0" w:color="auto"/>
            </w:tcBorders>
            <w:shd w:val="clear" w:color="auto" w:fill="auto"/>
          </w:tcPr>
          <w:p w:rsidR="000C1E36" w:rsidRDefault="000C1E36" w:rsidP="009B11D8">
            <w:pPr>
              <w:adjustRightInd w:val="0"/>
              <w:snapToGrid w:val="0"/>
              <w:spacing w:line="240" w:lineRule="exact"/>
              <w:jc w:val="left"/>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10</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proofErr w:type="gramStart"/>
            <w:r>
              <w:rPr>
                <w:rFonts w:ascii="宋体" w:hAnsi="宋体" w:cs="宋体" w:hint="eastAsia"/>
                <w:kern w:val="0"/>
                <w:szCs w:val="21"/>
                <w:lang w:bidi="ar"/>
              </w:rPr>
              <w:t>示廓灯</w:t>
            </w:r>
            <w:proofErr w:type="gramEnd"/>
          </w:p>
        </w:tc>
        <w:tc>
          <w:tcPr>
            <w:tcW w:w="19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配备</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车宽大于2.10m的车辆必须配备。车宽介于1.80m～2.10m的车辆选装，带驾驶室的底盘选装后示廓灯。</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9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数量</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车前2只，车后2只</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trHeight w:val="277"/>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位置(mm)</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横向</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pacing w:line="240" w:lineRule="exact"/>
              <w:jc w:val="center"/>
              <w:rPr>
                <w:rFonts w:ascii="宋体" w:hAnsi="宋体" w:cs="宋体"/>
                <w:szCs w:val="21"/>
              </w:rPr>
            </w:pPr>
            <w:r>
              <w:rPr>
                <w:rFonts w:ascii="宋体" w:hAnsi="宋体" w:cs="宋体" w:hint="eastAsia"/>
                <w:kern w:val="0"/>
                <w:szCs w:val="21"/>
                <w:lang w:bidi="ar"/>
              </w:rPr>
              <w:t>E</w:t>
            </w:r>
          </w:p>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（前/后)</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尽量靠近车辆的外缘端面，E≤400</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3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离地高度</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pStyle w:val="af3"/>
              <w:widowControl/>
              <w:spacing w:line="240" w:lineRule="exact"/>
              <w:ind w:left="0"/>
              <w:rPr>
                <w:rFonts w:ascii="宋体" w:hAnsi="宋体" w:cs="宋体"/>
                <w:spacing w:val="0"/>
                <w:szCs w:val="21"/>
              </w:rPr>
            </w:pPr>
            <w:r>
              <w:rPr>
                <w:rFonts w:ascii="宋体" w:hAnsi="宋体" w:cs="宋体" w:hint="eastAsia"/>
                <w:spacing w:val="0"/>
                <w:szCs w:val="21"/>
              </w:rPr>
              <w:t>汽车前：在基准轴线方向上，与视表面上边缘相切的水平面，应不低于与挡风玻璃上边缘相切的水平面。</w:t>
            </w:r>
          </w:p>
          <w:p w:rsidR="000C1E36" w:rsidRDefault="000C1E36" w:rsidP="009B11D8">
            <w:pPr>
              <w:adjustRightInd w:val="0"/>
              <w:spacing w:before="60" w:after="60" w:line="240" w:lineRule="exact"/>
              <w:ind w:right="57"/>
              <w:jc w:val="left"/>
              <w:rPr>
                <w:rFonts w:ascii="宋体" w:hAnsi="宋体" w:cs="宋体"/>
                <w:szCs w:val="21"/>
              </w:rPr>
            </w:pPr>
            <w:r>
              <w:rPr>
                <w:rFonts w:ascii="宋体" w:hAnsi="宋体" w:cs="宋体" w:hint="eastAsia"/>
                <w:kern w:val="0"/>
                <w:szCs w:val="21"/>
                <w:lang w:bidi="ar"/>
              </w:rPr>
              <w:t>汽车后：尽可能达到最大高度。</w:t>
            </w:r>
          </w:p>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挂车和半挂车：尽可能达到最大高度。</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9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光色</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前面白色，后面红色</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9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指示器</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选用。如选用，其功能应由前、后位灯指示器完成。</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19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r>
              <w:rPr>
                <w:rFonts w:ascii="宋体" w:hAnsi="宋体" w:cs="宋体" w:hint="eastAsia"/>
                <w:kern w:val="0"/>
                <w:szCs w:val="21"/>
                <w:lang w:bidi="ar"/>
              </w:rPr>
              <w:t>其它要求</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left"/>
              <w:rPr>
                <w:rFonts w:ascii="宋体" w:hAnsi="宋体" w:cs="宋体"/>
                <w:szCs w:val="21"/>
              </w:rPr>
            </w:pPr>
            <w:proofErr w:type="gramStart"/>
            <w:r>
              <w:rPr>
                <w:rFonts w:ascii="宋体" w:hAnsi="宋体" w:cs="宋体" w:hint="eastAsia"/>
                <w:kern w:val="0"/>
                <w:szCs w:val="21"/>
                <w:lang w:bidi="ar"/>
              </w:rPr>
              <w:t>示廓灯与</w:t>
            </w:r>
            <w:proofErr w:type="gramEnd"/>
            <w:r>
              <w:rPr>
                <w:rFonts w:ascii="宋体" w:hAnsi="宋体" w:cs="宋体" w:hint="eastAsia"/>
                <w:kern w:val="0"/>
                <w:szCs w:val="21"/>
                <w:lang w:bidi="ar"/>
              </w:rPr>
              <w:t>相应位置灯的相对位置要求：在两灯各自的基准轴线方向上，视表面上最相邻的点在</w:t>
            </w:r>
            <w:proofErr w:type="gramStart"/>
            <w:r>
              <w:rPr>
                <w:rFonts w:ascii="宋体" w:hAnsi="宋体" w:cs="宋体" w:hint="eastAsia"/>
                <w:kern w:val="0"/>
                <w:szCs w:val="21"/>
                <w:lang w:bidi="ar"/>
              </w:rPr>
              <w:t>一</w:t>
            </w:r>
            <w:proofErr w:type="gramEnd"/>
            <w:r>
              <w:rPr>
                <w:rFonts w:ascii="宋体" w:hAnsi="宋体" w:cs="宋体" w:hint="eastAsia"/>
                <w:kern w:val="0"/>
                <w:szCs w:val="21"/>
                <w:lang w:bidi="ar"/>
              </w:rPr>
              <w:t>横向垂直平面内的投影间距：≥200mm(前/后)</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adjustRightInd w:val="0"/>
              <w:snapToGri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bl>
    <w:p w:rsidR="000C1E36" w:rsidRDefault="000C1E36" w:rsidP="000C1E36">
      <w:pPr>
        <w:rPr>
          <w:rFonts w:ascii="宋体" w:hAnsi="宋体" w:cs="宋体"/>
        </w:rPr>
      </w:pPr>
      <w:r>
        <w:rPr>
          <w:rFonts w:cs="宋体" w:hint="eastAsia"/>
          <w:b/>
          <w:bCs/>
        </w:rPr>
        <w:br w:type="page"/>
      </w:r>
      <w:r>
        <w:rPr>
          <w:rFonts w:ascii="宋体" w:hAnsi="宋体" w:cs="宋体" w:hint="eastAsia"/>
          <w:kern w:val="0"/>
          <w:sz w:val="24"/>
          <w:szCs w:val="20"/>
          <w:lang w:bidi="ar"/>
        </w:rPr>
        <w:lastRenderedPageBreak/>
        <w:t>续表</w:t>
      </w:r>
    </w:p>
    <w:tbl>
      <w:tblPr>
        <w:tblW w:w="966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
        <w:gridCol w:w="424"/>
        <w:gridCol w:w="422"/>
        <w:gridCol w:w="589"/>
        <w:gridCol w:w="180"/>
        <w:gridCol w:w="770"/>
        <w:gridCol w:w="14"/>
        <w:gridCol w:w="756"/>
        <w:gridCol w:w="3285"/>
        <w:gridCol w:w="2378"/>
        <w:gridCol w:w="802"/>
        <w:gridCol w:w="20"/>
      </w:tblGrid>
      <w:tr w:rsidR="000C1E36" w:rsidTr="009B11D8">
        <w:trPr>
          <w:gridAfter w:val="1"/>
          <w:wAfter w:w="20" w:type="dxa"/>
          <w:cantSplit/>
          <w:jc w:val="center"/>
        </w:trPr>
        <w:tc>
          <w:tcPr>
            <w:tcW w:w="444"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序号</w:t>
            </w:r>
          </w:p>
        </w:tc>
        <w:tc>
          <w:tcPr>
            <w:tcW w:w="2731" w:type="dxa"/>
            <w:gridSpan w:val="6"/>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检验项目</w:t>
            </w:r>
          </w:p>
        </w:tc>
        <w:tc>
          <w:tcPr>
            <w:tcW w:w="3285" w:type="dxa"/>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标准要求</w:t>
            </w:r>
          </w:p>
        </w:tc>
        <w:tc>
          <w:tcPr>
            <w:tcW w:w="2378" w:type="dxa"/>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检验结果</w:t>
            </w:r>
          </w:p>
        </w:tc>
        <w:tc>
          <w:tcPr>
            <w:tcW w:w="802" w:type="dxa"/>
            <w:tcBorders>
              <w:top w:val="single" w:sz="4"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符合性判定</w:t>
            </w:r>
          </w:p>
        </w:tc>
      </w:tr>
      <w:tr w:rsidR="000C1E36" w:rsidTr="009B11D8">
        <w:trPr>
          <w:gridBefore w:val="1"/>
          <w:wBefore w:w="20" w:type="dxa"/>
          <w:cantSplit/>
          <w:jc w:val="center"/>
        </w:trPr>
        <w:tc>
          <w:tcPr>
            <w:tcW w:w="424"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11</w:t>
            </w:r>
          </w:p>
        </w:tc>
        <w:tc>
          <w:tcPr>
            <w:tcW w:w="42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后</w:t>
            </w:r>
          </w:p>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雾</w:t>
            </w:r>
          </w:p>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灯</w:t>
            </w:r>
          </w:p>
        </w:tc>
        <w:tc>
          <w:tcPr>
            <w:tcW w:w="2309"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配备</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kern w:val="0"/>
                <w:szCs w:val="21"/>
                <w:lang w:bidi="ar"/>
              </w:rPr>
              <w:t>必须配备</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822" w:type="dxa"/>
            <w:gridSpan w:val="2"/>
            <w:vMerge w:val="restart"/>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数量</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1只或2只</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89"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位置(mm)</w:t>
            </w:r>
          </w:p>
        </w:tc>
        <w:tc>
          <w:tcPr>
            <w:tcW w:w="1720"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横向</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zCs w:val="21"/>
              </w:rPr>
            </w:pPr>
            <w:r>
              <w:rPr>
                <w:rFonts w:ascii="宋体" w:hAnsi="宋体" w:cs="宋体" w:hint="eastAsia"/>
                <w:kern w:val="0"/>
                <w:szCs w:val="21"/>
                <w:lang w:bidi="ar"/>
              </w:rPr>
              <w:t>若只配备1只，则应安装在车辆前进方向的左侧，其基准中心也可位于车辆纵向对称平面上。</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89"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964"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离地高度</w:t>
            </w:r>
          </w:p>
        </w:tc>
        <w:tc>
          <w:tcPr>
            <w:tcW w:w="75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≤1000，对于N</w:t>
            </w:r>
            <w:r>
              <w:rPr>
                <w:rFonts w:ascii="宋体" w:hAnsi="宋体" w:cs="宋体" w:hint="eastAsia"/>
                <w:kern w:val="0"/>
                <w:szCs w:val="21"/>
                <w:vertAlign w:val="subscript"/>
                <w:lang w:bidi="ar"/>
              </w:rPr>
              <w:t>3</w:t>
            </w:r>
            <w:r>
              <w:rPr>
                <w:rFonts w:ascii="宋体" w:hAnsi="宋体" w:cs="宋体" w:hint="eastAsia"/>
                <w:kern w:val="0"/>
                <w:szCs w:val="21"/>
                <w:lang w:bidi="ar"/>
              </w:rPr>
              <w:t>G类（越野）车辆≤1200</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89"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964"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75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≥250</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89"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1720"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纵向</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装在车后</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光色</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红色</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方向</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朝后</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电路连接</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只有当远光灯﹑近光灯或前雾灯打开时，后雾灯才能打开。</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后雾灯可以独立于任何其他灯而关闭。</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后雾灯可以连续工作，直至位置灯关闭时为止。之后，一直处于关闭状态，直至再次打开。除了必须配备的指示器外，应至少配备一种音响报警装置,无论远光灯﹑近光灯或前雾灯开着与否,当点火开关关闭﹑或点火钥匙取出﹑驾驶员门未关的同时,后雾灯开着时,给出报警信号。</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除上述要求外,后雾灯的工作应不受其他任何灯开﹑关的影响。</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指示器</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zCs w:val="21"/>
              </w:rPr>
            </w:pPr>
            <w:r>
              <w:rPr>
                <w:rFonts w:ascii="宋体" w:hAnsi="宋体" w:cs="宋体" w:hint="eastAsia"/>
                <w:kern w:val="0"/>
                <w:szCs w:val="21"/>
                <w:lang w:bidi="ar"/>
              </w:rPr>
              <w:t>必须配备接通指示器，该指示器是一种独立的非闪烁警告指示灯。</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其它要求</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在所有情况下，后雾灯与每个制动灯的间距应大于100mm。</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12</w:t>
            </w:r>
          </w:p>
        </w:tc>
        <w:tc>
          <w:tcPr>
            <w:tcW w:w="42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牌照</w:t>
            </w:r>
          </w:p>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灯</w:t>
            </w:r>
          </w:p>
        </w:tc>
        <w:tc>
          <w:tcPr>
            <w:tcW w:w="2309"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配备</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必须配备</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822" w:type="dxa"/>
            <w:gridSpan w:val="2"/>
            <w:vMerge w:val="restart"/>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数量、位置</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kern w:val="0"/>
                <w:szCs w:val="21"/>
                <w:lang w:bidi="ar"/>
              </w:rPr>
              <w:t>根据牌照板的照明要求而定。</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jc w:val="center"/>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光色</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kern w:val="0"/>
                <w:szCs w:val="21"/>
                <w:lang w:bidi="ar"/>
              </w:rPr>
              <w:t>白色</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指示器</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选用。若配备，其功能应由前、后位置灯指示器完成。</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p>
        </w:tc>
        <w:tc>
          <w:tcPr>
            <w:tcW w:w="82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val="restart"/>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13</w:t>
            </w:r>
          </w:p>
        </w:tc>
        <w:tc>
          <w:tcPr>
            <w:tcW w:w="422" w:type="dxa"/>
            <w:vMerge w:val="restart"/>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非三角形后回复反射器</w:t>
            </w:r>
          </w:p>
        </w:tc>
        <w:tc>
          <w:tcPr>
            <w:tcW w:w="2309"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配备</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汽车必须配备，挂车可以选装与其他后信号装置组合的非三角形后回复反射器</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22" w:type="dxa"/>
            <w:gridSpan w:val="2"/>
            <w:vMerge w:val="restart"/>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数量</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2只</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2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769"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位置(mm)</w:t>
            </w:r>
          </w:p>
        </w:tc>
        <w:tc>
          <w:tcPr>
            <w:tcW w:w="77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横向</w:t>
            </w:r>
          </w:p>
        </w:tc>
        <w:tc>
          <w:tcPr>
            <w:tcW w:w="77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E</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≤400</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2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769"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77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77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D</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left"/>
              <w:rPr>
                <w:rFonts w:ascii="宋体" w:hAnsi="宋体" w:cs="宋体"/>
                <w:szCs w:val="21"/>
              </w:rPr>
            </w:pPr>
            <w:r>
              <w:rPr>
                <w:rFonts w:ascii="宋体" w:hAnsi="宋体" w:cs="宋体" w:hint="eastAsia"/>
                <w:kern w:val="0"/>
                <w:szCs w:val="21"/>
                <w:lang w:bidi="ar"/>
              </w:rPr>
              <w:t>M</w:t>
            </w:r>
            <w:r>
              <w:rPr>
                <w:rFonts w:ascii="宋体" w:hAnsi="宋体" w:cs="宋体" w:hint="eastAsia"/>
                <w:kern w:val="0"/>
                <w:szCs w:val="21"/>
                <w:vertAlign w:val="subscript"/>
                <w:lang w:bidi="ar"/>
              </w:rPr>
              <w:t>1</w:t>
            </w:r>
            <w:r>
              <w:rPr>
                <w:rFonts w:ascii="宋体" w:hAnsi="宋体" w:cs="宋体" w:hint="eastAsia"/>
                <w:kern w:val="0"/>
                <w:szCs w:val="21"/>
                <w:lang w:bidi="ar"/>
              </w:rPr>
              <w:t>和N</w:t>
            </w:r>
            <w:r>
              <w:rPr>
                <w:rFonts w:ascii="宋体" w:hAnsi="宋体" w:cs="宋体" w:hint="eastAsia"/>
                <w:kern w:val="0"/>
                <w:szCs w:val="21"/>
                <w:vertAlign w:val="subscript"/>
                <w:lang w:bidi="ar"/>
              </w:rPr>
              <w:t>1</w:t>
            </w:r>
            <w:r>
              <w:rPr>
                <w:rFonts w:ascii="宋体" w:hAnsi="宋体" w:cs="宋体" w:hint="eastAsia"/>
                <w:kern w:val="0"/>
                <w:szCs w:val="21"/>
                <w:lang w:bidi="ar"/>
              </w:rPr>
              <w:t>类车辆无特殊要求</w:t>
            </w:r>
          </w:p>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≥600 (如车宽＜1300,则D≥400)</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2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769"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77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离地高度</w:t>
            </w:r>
          </w:p>
        </w:tc>
        <w:tc>
          <w:tcPr>
            <w:tcW w:w="77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≤900(如车型结构不能保证在900内时,H</w:t>
            </w:r>
            <w:r>
              <w:rPr>
                <w:rFonts w:ascii="宋体" w:hAnsi="宋体" w:cs="宋体" w:hint="eastAsia"/>
                <w:kern w:val="0"/>
                <w:szCs w:val="21"/>
                <w:vertAlign w:val="subscript"/>
                <w:lang w:bidi="ar"/>
              </w:rPr>
              <w:t>1</w:t>
            </w:r>
            <w:r>
              <w:rPr>
                <w:rFonts w:ascii="宋体" w:hAnsi="宋体" w:cs="宋体" w:hint="eastAsia"/>
                <w:kern w:val="0"/>
                <w:szCs w:val="21"/>
                <w:lang w:bidi="ar"/>
              </w:rPr>
              <w:t>≤1500)</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2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769"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77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77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≥250</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atLeast"/>
              <w:jc w:val="center"/>
              <w:rPr>
                <w:rFonts w:ascii="宋体" w:hAnsi="宋体" w:cs="宋体"/>
                <w:szCs w:val="21"/>
              </w:rPr>
            </w:pPr>
          </w:p>
        </w:tc>
        <w:tc>
          <w:tcPr>
            <w:tcW w:w="82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纵向</w:t>
            </w:r>
          </w:p>
        </w:tc>
        <w:tc>
          <w:tcPr>
            <w:tcW w:w="3285"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装在车后</w:t>
            </w:r>
          </w:p>
        </w:tc>
        <w:tc>
          <w:tcPr>
            <w:tcW w:w="2378"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p>
        </w:tc>
        <w:tc>
          <w:tcPr>
            <w:tcW w:w="82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Before w:val="1"/>
          <w:wBefore w:w="20" w:type="dxa"/>
          <w:cantSplit/>
          <w:jc w:val="center"/>
        </w:trPr>
        <w:tc>
          <w:tcPr>
            <w:tcW w:w="424"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22"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309" w:type="dxa"/>
            <w:gridSpan w:val="5"/>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光色</w:t>
            </w:r>
          </w:p>
        </w:tc>
        <w:tc>
          <w:tcPr>
            <w:tcW w:w="3285"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kern w:val="0"/>
                <w:szCs w:val="21"/>
                <w:lang w:bidi="ar"/>
              </w:rPr>
              <w:t>红色</w:t>
            </w:r>
          </w:p>
        </w:tc>
        <w:tc>
          <w:tcPr>
            <w:tcW w:w="2378"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tabs>
                <w:tab w:val="left" w:pos="14184"/>
              </w:tabs>
              <w:adjustRightInd w:val="0"/>
              <w:spacing w:line="240" w:lineRule="exact"/>
              <w:ind w:left="6" w:right="6"/>
              <w:jc w:val="center"/>
              <w:rPr>
                <w:rFonts w:ascii="宋体" w:hAnsi="宋体" w:cs="宋体"/>
                <w:szCs w:val="21"/>
              </w:rPr>
            </w:pPr>
          </w:p>
        </w:tc>
        <w:tc>
          <w:tcPr>
            <w:tcW w:w="82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bl>
    <w:p w:rsidR="000C1E36" w:rsidRDefault="000C1E36" w:rsidP="000C1E36">
      <w:pPr>
        <w:rPr>
          <w:rFonts w:cs="宋体"/>
          <w:b/>
          <w:bCs/>
        </w:rPr>
      </w:pPr>
      <w:r>
        <w:rPr>
          <w:rFonts w:cs="宋体" w:hint="eastAsia"/>
          <w:b/>
          <w:bCs/>
        </w:rPr>
        <w:br w:type="page"/>
      </w:r>
    </w:p>
    <w:p w:rsidR="000C1E36" w:rsidRDefault="000C1E36" w:rsidP="000C1E36">
      <w:pPr>
        <w:adjustRightInd w:val="0"/>
        <w:snapToGrid w:val="0"/>
        <w:spacing w:line="360" w:lineRule="atLeast"/>
        <w:jc w:val="left"/>
        <w:rPr>
          <w:rFonts w:ascii="宋体" w:hAnsi="宋体" w:cs="宋体"/>
        </w:rPr>
      </w:pPr>
      <w:r>
        <w:rPr>
          <w:rFonts w:ascii="宋体" w:hAnsi="宋体" w:cs="宋体" w:hint="eastAsia"/>
          <w:kern w:val="0"/>
          <w:sz w:val="24"/>
          <w:szCs w:val="20"/>
          <w:lang w:bidi="ar"/>
        </w:rPr>
        <w:lastRenderedPageBreak/>
        <w:t>续表</w:t>
      </w:r>
    </w:p>
    <w:tbl>
      <w:tblPr>
        <w:tblW w:w="967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392"/>
        <w:gridCol w:w="413"/>
        <w:gridCol w:w="575"/>
        <w:gridCol w:w="330"/>
        <w:gridCol w:w="655"/>
        <w:gridCol w:w="576"/>
        <w:gridCol w:w="3870"/>
        <w:gridCol w:w="2071"/>
        <w:gridCol w:w="775"/>
        <w:gridCol w:w="20"/>
      </w:tblGrid>
      <w:tr w:rsidR="000C1E36" w:rsidTr="009B11D8">
        <w:trPr>
          <w:cantSplit/>
          <w:jc w:val="center"/>
        </w:trPr>
        <w:tc>
          <w:tcPr>
            <w:tcW w:w="392" w:type="dxa"/>
            <w:tcBorders>
              <w:top w:val="single" w:sz="4"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序号</w:t>
            </w:r>
          </w:p>
        </w:tc>
        <w:tc>
          <w:tcPr>
            <w:tcW w:w="2549" w:type="dxa"/>
            <w:gridSpan w:val="5"/>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检验项目</w:t>
            </w:r>
          </w:p>
        </w:tc>
        <w:tc>
          <w:tcPr>
            <w:tcW w:w="3870" w:type="dxa"/>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标准要求</w:t>
            </w:r>
          </w:p>
        </w:tc>
        <w:tc>
          <w:tcPr>
            <w:tcW w:w="2071" w:type="dxa"/>
            <w:tcBorders>
              <w:top w:val="single" w:sz="4"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检验结果</w:t>
            </w:r>
          </w:p>
        </w:tc>
        <w:tc>
          <w:tcPr>
            <w:tcW w:w="795"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符合性判定</w:t>
            </w:r>
          </w:p>
        </w:tc>
      </w:tr>
      <w:tr w:rsidR="000C1E36" w:rsidTr="009B11D8">
        <w:trPr>
          <w:gridAfter w:val="1"/>
          <w:wAfter w:w="20" w:type="dxa"/>
          <w:cantSplit/>
          <w:jc w:val="center"/>
        </w:trPr>
        <w:tc>
          <w:tcPr>
            <w:tcW w:w="392" w:type="dxa"/>
            <w:vMerge w:val="restart"/>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14</w:t>
            </w:r>
          </w:p>
        </w:tc>
        <w:tc>
          <w:tcPr>
            <w:tcW w:w="413" w:type="dxa"/>
            <w:vMerge w:val="restart"/>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驻</w:t>
            </w:r>
          </w:p>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车</w:t>
            </w:r>
          </w:p>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灯</w:t>
            </w:r>
          </w:p>
        </w:tc>
        <w:tc>
          <w:tcPr>
            <w:tcW w:w="213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配备</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left"/>
              <w:rPr>
                <w:rFonts w:ascii="宋体" w:hAnsi="宋体" w:cs="宋体"/>
                <w:szCs w:val="21"/>
              </w:rPr>
            </w:pPr>
            <w:r>
              <w:rPr>
                <w:rFonts w:ascii="宋体" w:hAnsi="宋体" w:cs="宋体" w:hint="eastAsia"/>
                <w:kern w:val="0"/>
                <w:szCs w:val="21"/>
                <w:lang w:bidi="ar"/>
              </w:rPr>
              <w:t>车长不大于6m和车宽不大于2m的汽车选装,其他车辆禁用。</w:t>
            </w:r>
          </w:p>
        </w:tc>
        <w:tc>
          <w:tcPr>
            <w:tcW w:w="2071"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p>
        </w:tc>
        <w:tc>
          <w:tcPr>
            <w:tcW w:w="775" w:type="dxa"/>
            <w:vMerge w:val="restart"/>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p>
        </w:tc>
      </w:tr>
      <w:tr w:rsidR="000C1E36" w:rsidTr="009B11D8">
        <w:trPr>
          <w:gridAfter w:val="1"/>
          <w:wAfter w:w="20" w:type="dxa"/>
          <w:cantSplit/>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13"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13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数量、布局</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left"/>
              <w:rPr>
                <w:rFonts w:ascii="宋体" w:hAnsi="宋体" w:cs="宋体"/>
                <w:szCs w:val="21"/>
              </w:rPr>
            </w:pPr>
            <w:r>
              <w:rPr>
                <w:rFonts w:ascii="宋体" w:hAnsi="宋体" w:cs="宋体" w:hint="eastAsia"/>
                <w:kern w:val="0"/>
                <w:szCs w:val="21"/>
                <w:lang w:bidi="ar"/>
              </w:rPr>
              <w:t>根据布局而定。车前和车后各2只,或车辆两侧各1只。</w:t>
            </w:r>
          </w:p>
        </w:tc>
        <w:tc>
          <w:tcPr>
            <w:tcW w:w="2071"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p>
        </w:tc>
        <w:tc>
          <w:tcPr>
            <w:tcW w:w="77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After w:val="1"/>
          <w:wAfter w:w="20" w:type="dxa"/>
          <w:cantSplit/>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13"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75"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位置(mm)</w:t>
            </w:r>
          </w:p>
        </w:tc>
        <w:tc>
          <w:tcPr>
            <w:tcW w:w="330" w:type="dxa"/>
            <w:vMerge w:val="restart"/>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前部</w:t>
            </w:r>
          </w:p>
        </w:tc>
        <w:tc>
          <w:tcPr>
            <w:tcW w:w="655" w:type="dxa"/>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横向</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E</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≤400，而且两只驻车灯必须安装在车辆两侧。</w:t>
            </w:r>
          </w:p>
        </w:tc>
        <w:tc>
          <w:tcPr>
            <w:tcW w:w="2071"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tabs>
                <w:tab w:val="left" w:pos="14184"/>
              </w:tabs>
              <w:adjustRightInd w:val="0"/>
              <w:spacing w:before="60" w:after="60" w:line="240" w:lineRule="exact"/>
              <w:ind w:left="6" w:right="6"/>
              <w:jc w:val="center"/>
              <w:rPr>
                <w:rFonts w:ascii="宋体" w:hAnsi="宋体" w:cs="宋体"/>
                <w:szCs w:val="21"/>
              </w:rPr>
            </w:pPr>
          </w:p>
        </w:tc>
        <w:tc>
          <w:tcPr>
            <w:tcW w:w="77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After w:val="1"/>
          <w:wAfter w:w="20" w:type="dxa"/>
          <w:cantSplit/>
          <w:trHeight w:val="582"/>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13"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75"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0"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55"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离地</w:t>
            </w:r>
          </w:p>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高度</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left"/>
              <w:rPr>
                <w:rFonts w:ascii="宋体" w:hAnsi="宋体" w:cs="宋体"/>
                <w:szCs w:val="21"/>
              </w:rPr>
            </w:pPr>
            <w:r>
              <w:rPr>
                <w:rFonts w:ascii="宋体" w:hAnsi="宋体" w:cs="宋体" w:hint="eastAsia"/>
                <w:kern w:val="0"/>
                <w:szCs w:val="21"/>
                <w:lang w:bidi="ar"/>
              </w:rPr>
              <w:t>M</w:t>
            </w:r>
            <w:r>
              <w:rPr>
                <w:rFonts w:ascii="宋体" w:hAnsi="宋体" w:cs="宋体" w:hint="eastAsia"/>
                <w:kern w:val="0"/>
                <w:szCs w:val="21"/>
                <w:vertAlign w:val="subscript"/>
                <w:lang w:bidi="ar"/>
              </w:rPr>
              <w:t>1</w:t>
            </w:r>
            <w:r>
              <w:rPr>
                <w:rFonts w:ascii="宋体" w:hAnsi="宋体" w:cs="宋体" w:hint="eastAsia"/>
                <w:kern w:val="0"/>
                <w:szCs w:val="21"/>
                <w:lang w:bidi="ar"/>
              </w:rPr>
              <w:t>和N</w:t>
            </w:r>
            <w:r>
              <w:rPr>
                <w:rFonts w:ascii="宋体" w:hAnsi="宋体" w:cs="宋体" w:hint="eastAsia"/>
                <w:kern w:val="0"/>
                <w:szCs w:val="21"/>
                <w:vertAlign w:val="subscript"/>
                <w:lang w:bidi="ar"/>
              </w:rPr>
              <w:t>1</w:t>
            </w:r>
            <w:r>
              <w:rPr>
                <w:rFonts w:ascii="宋体" w:hAnsi="宋体" w:cs="宋体" w:hint="eastAsia"/>
                <w:kern w:val="0"/>
                <w:szCs w:val="21"/>
                <w:lang w:bidi="ar"/>
              </w:rPr>
              <w:t>类车辆，无特殊要求；</w:t>
            </w:r>
          </w:p>
          <w:p w:rsidR="000C1E36" w:rsidRDefault="000C1E36" w:rsidP="009B11D8">
            <w:pPr>
              <w:adjustRightInd w:val="0"/>
              <w:spacing w:before="60" w:after="60" w:line="240" w:lineRule="exact"/>
              <w:ind w:left="6" w:right="6"/>
              <w:jc w:val="left"/>
              <w:rPr>
                <w:rFonts w:ascii="宋体" w:hAnsi="宋体" w:cs="宋体"/>
                <w:szCs w:val="21"/>
              </w:rPr>
            </w:pPr>
            <w:r>
              <w:rPr>
                <w:rFonts w:ascii="宋体" w:hAnsi="宋体" w:cs="宋体" w:hint="eastAsia"/>
                <w:kern w:val="0"/>
                <w:szCs w:val="21"/>
                <w:lang w:bidi="ar"/>
              </w:rPr>
              <w:t>其他车辆≤1500(如车型结构不能保证在1500内时,H</w:t>
            </w:r>
            <w:r>
              <w:rPr>
                <w:rFonts w:ascii="宋体" w:hAnsi="宋体" w:cs="宋体" w:hint="eastAsia"/>
                <w:kern w:val="0"/>
                <w:szCs w:val="21"/>
                <w:vertAlign w:val="subscript"/>
                <w:lang w:bidi="ar"/>
              </w:rPr>
              <w:t>1</w:t>
            </w:r>
            <w:r>
              <w:rPr>
                <w:rFonts w:ascii="宋体" w:hAnsi="宋体" w:cs="宋体" w:hint="eastAsia"/>
                <w:kern w:val="0"/>
                <w:szCs w:val="21"/>
                <w:lang w:bidi="ar"/>
              </w:rPr>
              <w:t>≤2100)</w:t>
            </w:r>
          </w:p>
        </w:tc>
        <w:tc>
          <w:tcPr>
            <w:tcW w:w="2071"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p>
        </w:tc>
        <w:tc>
          <w:tcPr>
            <w:tcW w:w="77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After w:val="1"/>
          <w:wAfter w:w="20" w:type="dxa"/>
          <w:cantSplit/>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13"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75"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0"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55"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left"/>
              <w:rPr>
                <w:rFonts w:ascii="宋体" w:hAnsi="宋体" w:cs="宋体"/>
                <w:szCs w:val="21"/>
              </w:rPr>
            </w:pPr>
            <w:r>
              <w:rPr>
                <w:rFonts w:ascii="宋体" w:hAnsi="宋体" w:cs="宋体" w:hint="eastAsia"/>
                <w:kern w:val="0"/>
                <w:szCs w:val="21"/>
                <w:lang w:bidi="ar"/>
              </w:rPr>
              <w:t>M</w:t>
            </w:r>
            <w:r>
              <w:rPr>
                <w:rFonts w:ascii="宋体" w:hAnsi="宋体" w:cs="宋体" w:hint="eastAsia"/>
                <w:kern w:val="0"/>
                <w:szCs w:val="21"/>
                <w:vertAlign w:val="subscript"/>
                <w:lang w:bidi="ar"/>
              </w:rPr>
              <w:t>1</w:t>
            </w:r>
            <w:r>
              <w:rPr>
                <w:rFonts w:ascii="宋体" w:hAnsi="宋体" w:cs="宋体" w:hint="eastAsia"/>
                <w:kern w:val="0"/>
                <w:szCs w:val="21"/>
                <w:lang w:bidi="ar"/>
              </w:rPr>
              <w:t>和N</w:t>
            </w:r>
            <w:r>
              <w:rPr>
                <w:rFonts w:ascii="宋体" w:hAnsi="宋体" w:cs="宋体" w:hint="eastAsia"/>
                <w:kern w:val="0"/>
                <w:szCs w:val="21"/>
                <w:vertAlign w:val="subscript"/>
                <w:lang w:bidi="ar"/>
              </w:rPr>
              <w:t>1</w:t>
            </w:r>
            <w:r>
              <w:rPr>
                <w:rFonts w:ascii="宋体" w:hAnsi="宋体" w:cs="宋体" w:hint="eastAsia"/>
                <w:kern w:val="0"/>
                <w:szCs w:val="21"/>
                <w:lang w:bidi="ar"/>
              </w:rPr>
              <w:t>类车辆，无特殊要求；其他类车辆≥350</w:t>
            </w:r>
          </w:p>
        </w:tc>
        <w:tc>
          <w:tcPr>
            <w:tcW w:w="2071"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p>
        </w:tc>
        <w:tc>
          <w:tcPr>
            <w:tcW w:w="77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After w:val="1"/>
          <w:wAfter w:w="20" w:type="dxa"/>
          <w:cantSplit/>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13"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75"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0" w:type="dxa"/>
            <w:vMerge w:val="restart"/>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后部</w:t>
            </w:r>
          </w:p>
        </w:tc>
        <w:tc>
          <w:tcPr>
            <w:tcW w:w="655" w:type="dxa"/>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横向</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E</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≤400，而且两只驻车灯必须安装在车辆两侧。</w:t>
            </w:r>
          </w:p>
        </w:tc>
        <w:tc>
          <w:tcPr>
            <w:tcW w:w="2071"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p>
        </w:tc>
        <w:tc>
          <w:tcPr>
            <w:tcW w:w="77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After w:val="1"/>
          <w:wAfter w:w="20" w:type="dxa"/>
          <w:cantSplit/>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13"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75"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0"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55"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离地</w:t>
            </w:r>
          </w:p>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高度</w:t>
            </w: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left"/>
              <w:rPr>
                <w:rFonts w:ascii="宋体" w:hAnsi="宋体" w:cs="宋体"/>
                <w:szCs w:val="21"/>
              </w:rPr>
            </w:pPr>
            <w:r>
              <w:rPr>
                <w:rFonts w:ascii="宋体" w:hAnsi="宋体" w:cs="宋体" w:hint="eastAsia"/>
                <w:kern w:val="0"/>
                <w:szCs w:val="21"/>
                <w:lang w:bidi="ar"/>
              </w:rPr>
              <w:t>M</w:t>
            </w:r>
            <w:r>
              <w:rPr>
                <w:rFonts w:ascii="宋体" w:hAnsi="宋体" w:cs="宋体" w:hint="eastAsia"/>
                <w:kern w:val="0"/>
                <w:szCs w:val="21"/>
                <w:vertAlign w:val="subscript"/>
                <w:lang w:bidi="ar"/>
              </w:rPr>
              <w:t>1</w:t>
            </w:r>
            <w:r>
              <w:rPr>
                <w:rFonts w:ascii="宋体" w:hAnsi="宋体" w:cs="宋体" w:hint="eastAsia"/>
                <w:kern w:val="0"/>
                <w:szCs w:val="21"/>
                <w:lang w:bidi="ar"/>
              </w:rPr>
              <w:t>和N</w:t>
            </w:r>
            <w:r>
              <w:rPr>
                <w:rFonts w:ascii="宋体" w:hAnsi="宋体" w:cs="宋体" w:hint="eastAsia"/>
                <w:kern w:val="0"/>
                <w:szCs w:val="21"/>
                <w:vertAlign w:val="subscript"/>
                <w:lang w:bidi="ar"/>
              </w:rPr>
              <w:t>1</w:t>
            </w:r>
            <w:r>
              <w:rPr>
                <w:rFonts w:ascii="宋体" w:hAnsi="宋体" w:cs="宋体" w:hint="eastAsia"/>
                <w:kern w:val="0"/>
                <w:szCs w:val="21"/>
                <w:lang w:bidi="ar"/>
              </w:rPr>
              <w:t>类车辆，无特殊要求；</w:t>
            </w:r>
          </w:p>
          <w:p w:rsidR="000C1E36" w:rsidRDefault="000C1E36" w:rsidP="009B11D8">
            <w:pPr>
              <w:adjustRightInd w:val="0"/>
              <w:spacing w:before="60" w:after="60" w:line="240" w:lineRule="exact"/>
              <w:ind w:left="6" w:right="6"/>
              <w:jc w:val="left"/>
              <w:rPr>
                <w:rFonts w:ascii="宋体" w:hAnsi="宋体" w:cs="宋体"/>
                <w:szCs w:val="21"/>
              </w:rPr>
            </w:pPr>
            <w:r>
              <w:rPr>
                <w:rFonts w:ascii="宋体" w:hAnsi="宋体" w:cs="宋体" w:hint="eastAsia"/>
                <w:kern w:val="0"/>
                <w:szCs w:val="21"/>
                <w:lang w:bidi="ar"/>
              </w:rPr>
              <w:t>其他车辆≤1500(如车型结构不能保证在1500内时,H</w:t>
            </w:r>
            <w:r>
              <w:rPr>
                <w:rFonts w:ascii="宋体" w:hAnsi="宋体" w:cs="宋体" w:hint="eastAsia"/>
                <w:kern w:val="0"/>
                <w:szCs w:val="21"/>
                <w:vertAlign w:val="subscript"/>
                <w:lang w:bidi="ar"/>
              </w:rPr>
              <w:t>1</w:t>
            </w:r>
            <w:r>
              <w:rPr>
                <w:rFonts w:ascii="宋体" w:hAnsi="宋体" w:cs="宋体" w:hint="eastAsia"/>
                <w:kern w:val="0"/>
                <w:szCs w:val="21"/>
                <w:lang w:bidi="ar"/>
              </w:rPr>
              <w:t>≤2100)</w:t>
            </w:r>
          </w:p>
        </w:tc>
        <w:tc>
          <w:tcPr>
            <w:tcW w:w="2071"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p>
        </w:tc>
        <w:tc>
          <w:tcPr>
            <w:tcW w:w="77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After w:val="1"/>
          <w:wAfter w:w="20" w:type="dxa"/>
          <w:cantSplit/>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13"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75" w:type="dxa"/>
            <w:vMerge/>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330" w:type="dxa"/>
            <w:vMerge/>
            <w:tcBorders>
              <w:top w:val="single" w:sz="6" w:space="0" w:color="auto"/>
              <w:left w:val="single" w:sz="6" w:space="0" w:color="auto"/>
              <w:bottom w:val="single" w:sz="6" w:space="0" w:color="auto"/>
              <w:right w:val="single" w:sz="4" w:space="0" w:color="auto"/>
            </w:tcBorders>
            <w:shd w:val="clear" w:color="auto" w:fill="auto"/>
            <w:vAlign w:val="center"/>
          </w:tcPr>
          <w:p w:rsidR="000C1E36" w:rsidRDefault="000C1E36" w:rsidP="009B11D8">
            <w:pPr>
              <w:rPr>
                <w:rFonts w:eastAsia="Times New Roman"/>
                <w:sz w:val="20"/>
                <w:szCs w:val="20"/>
              </w:rPr>
            </w:pPr>
          </w:p>
        </w:tc>
        <w:tc>
          <w:tcPr>
            <w:tcW w:w="655" w:type="dxa"/>
            <w:vMerge/>
            <w:tcBorders>
              <w:top w:val="single" w:sz="6" w:space="0" w:color="auto"/>
              <w:left w:val="single" w:sz="4" w:space="0" w:color="auto"/>
              <w:bottom w:val="single" w:sz="6"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576"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left"/>
              <w:rPr>
                <w:rFonts w:ascii="宋体" w:hAnsi="宋体" w:cs="宋体"/>
                <w:szCs w:val="21"/>
              </w:rPr>
            </w:pPr>
            <w:r>
              <w:rPr>
                <w:rFonts w:ascii="宋体" w:hAnsi="宋体" w:cs="宋体" w:hint="eastAsia"/>
                <w:kern w:val="0"/>
                <w:szCs w:val="21"/>
                <w:lang w:bidi="ar"/>
              </w:rPr>
              <w:t>M</w:t>
            </w:r>
            <w:r>
              <w:rPr>
                <w:rFonts w:ascii="宋体" w:hAnsi="宋体" w:cs="宋体" w:hint="eastAsia"/>
                <w:kern w:val="0"/>
                <w:szCs w:val="21"/>
                <w:vertAlign w:val="subscript"/>
                <w:lang w:bidi="ar"/>
              </w:rPr>
              <w:t>1</w:t>
            </w:r>
            <w:r>
              <w:rPr>
                <w:rFonts w:ascii="宋体" w:hAnsi="宋体" w:cs="宋体" w:hint="eastAsia"/>
                <w:kern w:val="0"/>
                <w:szCs w:val="21"/>
                <w:lang w:bidi="ar"/>
              </w:rPr>
              <w:t>和N</w:t>
            </w:r>
            <w:r>
              <w:rPr>
                <w:rFonts w:ascii="宋体" w:hAnsi="宋体" w:cs="宋体" w:hint="eastAsia"/>
                <w:kern w:val="0"/>
                <w:szCs w:val="21"/>
                <w:vertAlign w:val="subscript"/>
                <w:lang w:bidi="ar"/>
              </w:rPr>
              <w:t>1</w:t>
            </w:r>
            <w:r>
              <w:rPr>
                <w:rFonts w:ascii="宋体" w:hAnsi="宋体" w:cs="宋体" w:hint="eastAsia"/>
                <w:kern w:val="0"/>
                <w:szCs w:val="21"/>
                <w:lang w:bidi="ar"/>
              </w:rPr>
              <w:t>类车辆，无特殊要求；其他类车辆≥350</w:t>
            </w:r>
          </w:p>
        </w:tc>
        <w:tc>
          <w:tcPr>
            <w:tcW w:w="2071"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p>
        </w:tc>
        <w:tc>
          <w:tcPr>
            <w:tcW w:w="77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After w:val="1"/>
          <w:wAfter w:w="20" w:type="dxa"/>
          <w:cantSplit/>
          <w:trHeight w:val="409"/>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13"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13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光色</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left"/>
              <w:rPr>
                <w:rFonts w:ascii="宋体" w:hAnsi="宋体" w:cs="宋体"/>
                <w:szCs w:val="21"/>
              </w:rPr>
            </w:pPr>
            <w:r>
              <w:rPr>
                <w:rFonts w:ascii="宋体" w:hAnsi="宋体" w:cs="宋体" w:hint="eastAsia"/>
                <w:kern w:val="0"/>
                <w:szCs w:val="21"/>
                <w:lang w:bidi="ar"/>
              </w:rPr>
              <w:t>前面白色,后面红色。(如与侧转向信号灯﹑侧标志灯混合则为琥珀色)</w:t>
            </w:r>
          </w:p>
        </w:tc>
        <w:tc>
          <w:tcPr>
            <w:tcW w:w="2071"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p>
        </w:tc>
        <w:tc>
          <w:tcPr>
            <w:tcW w:w="77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After w:val="1"/>
          <w:wAfter w:w="20" w:type="dxa"/>
          <w:cantSplit/>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13"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13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电路连接</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left"/>
              <w:rPr>
                <w:rFonts w:ascii="宋体" w:hAnsi="宋体" w:cs="宋体"/>
                <w:szCs w:val="21"/>
              </w:rPr>
            </w:pPr>
            <w:r>
              <w:rPr>
                <w:rFonts w:ascii="宋体" w:hAnsi="宋体" w:cs="宋体" w:hint="eastAsia"/>
                <w:kern w:val="0"/>
                <w:szCs w:val="21"/>
                <w:lang w:bidi="ar"/>
              </w:rPr>
              <w:t>与其它任何灯无关，应能单独打开车辆同一侧的驻车灯，甚至发动机的点火﹑熄火控制装置处于使发动机不工作状态时，也应能</w:t>
            </w:r>
            <w:proofErr w:type="gramStart"/>
            <w:r>
              <w:rPr>
                <w:rFonts w:ascii="宋体" w:hAnsi="宋体" w:cs="宋体" w:hint="eastAsia"/>
                <w:kern w:val="0"/>
                <w:szCs w:val="21"/>
                <w:lang w:bidi="ar"/>
              </w:rPr>
              <w:t>打开驻车灯</w:t>
            </w:r>
            <w:proofErr w:type="gramEnd"/>
            <w:r>
              <w:rPr>
                <w:rFonts w:ascii="宋体" w:hAnsi="宋体" w:cs="宋体" w:hint="eastAsia"/>
                <w:kern w:val="0"/>
                <w:szCs w:val="21"/>
                <w:lang w:bidi="ar"/>
              </w:rPr>
              <w:t>。</w:t>
            </w:r>
          </w:p>
        </w:tc>
        <w:tc>
          <w:tcPr>
            <w:tcW w:w="2071"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p>
        </w:tc>
        <w:tc>
          <w:tcPr>
            <w:tcW w:w="77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After w:val="1"/>
          <w:wAfter w:w="20" w:type="dxa"/>
          <w:cantSplit/>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13"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13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指示器</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left"/>
              <w:rPr>
                <w:rFonts w:ascii="宋体" w:hAnsi="宋体" w:cs="宋体"/>
                <w:szCs w:val="21"/>
              </w:rPr>
            </w:pPr>
            <w:r>
              <w:rPr>
                <w:rFonts w:ascii="宋体" w:hAnsi="宋体" w:cs="宋体" w:hint="eastAsia"/>
                <w:kern w:val="0"/>
                <w:szCs w:val="21"/>
                <w:lang w:bidi="ar"/>
              </w:rPr>
              <w:t>接通指示器选用。若选用，不应与前、后位灯的指示器混淆。</w:t>
            </w:r>
          </w:p>
        </w:tc>
        <w:tc>
          <w:tcPr>
            <w:tcW w:w="2071" w:type="dxa"/>
            <w:tcBorders>
              <w:top w:val="single" w:sz="6" w:space="0" w:color="auto"/>
              <w:left w:val="single" w:sz="6" w:space="0" w:color="auto"/>
              <w:bottom w:val="single" w:sz="6"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p>
        </w:tc>
        <w:tc>
          <w:tcPr>
            <w:tcW w:w="77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r w:rsidR="000C1E36" w:rsidTr="009B11D8">
        <w:trPr>
          <w:gridAfter w:val="1"/>
          <w:wAfter w:w="20" w:type="dxa"/>
          <w:cantSplit/>
          <w:jc w:val="center"/>
        </w:trPr>
        <w:tc>
          <w:tcPr>
            <w:tcW w:w="392" w:type="dxa"/>
            <w:vMerge/>
            <w:tcBorders>
              <w:top w:val="single" w:sz="6" w:space="0" w:color="auto"/>
              <w:left w:val="single" w:sz="4"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413" w:type="dxa"/>
            <w:vMerge/>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rPr>
                <w:rFonts w:eastAsia="Times New Roman"/>
                <w:sz w:val="20"/>
                <w:szCs w:val="20"/>
              </w:rPr>
            </w:pPr>
          </w:p>
        </w:tc>
        <w:tc>
          <w:tcPr>
            <w:tcW w:w="2136" w:type="dxa"/>
            <w:gridSpan w:val="4"/>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adjustRightInd w:val="0"/>
              <w:spacing w:before="60" w:after="60" w:line="240" w:lineRule="exact"/>
              <w:ind w:left="6" w:right="6"/>
              <w:jc w:val="center"/>
              <w:rPr>
                <w:rFonts w:ascii="宋体" w:hAnsi="宋体" w:cs="宋体"/>
                <w:szCs w:val="21"/>
              </w:rPr>
            </w:pPr>
            <w:r>
              <w:rPr>
                <w:rFonts w:ascii="宋体" w:hAnsi="宋体" w:cs="宋体" w:hint="eastAsia"/>
                <w:kern w:val="0"/>
                <w:szCs w:val="21"/>
                <w:lang w:bidi="ar"/>
              </w:rPr>
              <w:t>其它要求</w:t>
            </w:r>
          </w:p>
        </w:tc>
        <w:tc>
          <w:tcPr>
            <w:tcW w:w="3870"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tabs>
                <w:tab w:val="left" w:pos="14184"/>
              </w:tabs>
              <w:adjustRightInd w:val="0"/>
              <w:spacing w:before="60" w:after="60" w:line="240" w:lineRule="exact"/>
              <w:ind w:left="6" w:right="6"/>
              <w:jc w:val="left"/>
              <w:rPr>
                <w:rFonts w:ascii="宋体" w:hAnsi="宋体" w:cs="宋体"/>
                <w:szCs w:val="21"/>
              </w:rPr>
            </w:pPr>
            <w:r>
              <w:rPr>
                <w:rFonts w:ascii="宋体" w:hAnsi="宋体" w:cs="宋体" w:hint="eastAsia"/>
                <w:kern w:val="0"/>
                <w:szCs w:val="21"/>
                <w:lang w:bidi="ar"/>
              </w:rPr>
              <w:t>驻车灯的功能可以</w:t>
            </w:r>
            <w:proofErr w:type="gramStart"/>
            <w:r>
              <w:rPr>
                <w:rFonts w:ascii="宋体" w:hAnsi="宋体" w:cs="宋体" w:hint="eastAsia"/>
                <w:kern w:val="0"/>
                <w:szCs w:val="21"/>
                <w:lang w:bidi="ar"/>
              </w:rPr>
              <w:t>由同时</w:t>
            </w:r>
            <w:proofErr w:type="gramEnd"/>
            <w:r>
              <w:rPr>
                <w:rFonts w:ascii="宋体" w:hAnsi="宋体" w:cs="宋体" w:hint="eastAsia"/>
                <w:kern w:val="0"/>
                <w:szCs w:val="21"/>
                <w:lang w:bidi="ar"/>
              </w:rPr>
              <w:t>打开车辆同一侧的前﹑后位灯来实现。</w:t>
            </w:r>
          </w:p>
        </w:tc>
        <w:tc>
          <w:tcPr>
            <w:tcW w:w="2071" w:type="dxa"/>
            <w:tcBorders>
              <w:top w:val="single" w:sz="6" w:space="0" w:color="auto"/>
              <w:left w:val="single" w:sz="6" w:space="0" w:color="auto"/>
              <w:bottom w:val="single" w:sz="4" w:space="0" w:color="auto"/>
              <w:right w:val="single" w:sz="6" w:space="0" w:color="auto"/>
            </w:tcBorders>
            <w:shd w:val="clear" w:color="auto" w:fill="auto"/>
            <w:vAlign w:val="center"/>
          </w:tcPr>
          <w:p w:rsidR="000C1E36" w:rsidRDefault="000C1E36" w:rsidP="009B11D8">
            <w:pPr>
              <w:tabs>
                <w:tab w:val="left" w:pos="14184"/>
              </w:tabs>
              <w:adjustRightInd w:val="0"/>
              <w:spacing w:before="60" w:after="60" w:line="240" w:lineRule="exact"/>
              <w:ind w:left="6" w:right="6"/>
              <w:jc w:val="center"/>
              <w:rPr>
                <w:rFonts w:ascii="宋体" w:hAnsi="宋体" w:cs="宋体"/>
                <w:szCs w:val="21"/>
              </w:rPr>
            </w:pPr>
          </w:p>
        </w:tc>
        <w:tc>
          <w:tcPr>
            <w:tcW w:w="775" w:type="dxa"/>
            <w:vMerge/>
            <w:tcBorders>
              <w:top w:val="single" w:sz="6" w:space="0" w:color="auto"/>
              <w:left w:val="single" w:sz="6" w:space="0" w:color="auto"/>
              <w:bottom w:val="single" w:sz="4" w:space="0" w:color="auto"/>
              <w:right w:val="single" w:sz="4" w:space="0" w:color="auto"/>
            </w:tcBorders>
            <w:shd w:val="clear" w:color="auto" w:fill="auto"/>
            <w:vAlign w:val="center"/>
          </w:tcPr>
          <w:p w:rsidR="000C1E36" w:rsidRDefault="000C1E36" w:rsidP="009B11D8">
            <w:pPr>
              <w:rPr>
                <w:rFonts w:eastAsia="Times New Roman"/>
                <w:sz w:val="20"/>
                <w:szCs w:val="20"/>
              </w:rPr>
            </w:pPr>
          </w:p>
        </w:tc>
      </w:tr>
    </w:tbl>
    <w:p w:rsidR="000C1E36" w:rsidRDefault="000C1E36" w:rsidP="000C1E36">
      <w:pPr>
        <w:rPr>
          <w:rFonts w:cs="宋体"/>
          <w:b/>
          <w:bCs/>
        </w:rPr>
      </w:pPr>
      <w:r>
        <w:rPr>
          <w:rFonts w:cs="宋体" w:hint="eastAsia"/>
          <w:b/>
          <w:bCs/>
        </w:rPr>
        <w:br w:type="page"/>
      </w:r>
    </w:p>
    <w:tbl>
      <w:tblPr>
        <w:tblpPr w:leftFromText="180" w:rightFromText="180" w:vertAnchor="text" w:horzAnchor="margin" w:tblpXSpec="center" w:tblpY="163"/>
        <w:tblOverlap w:val="never"/>
        <w:tblW w:w="9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
        <w:gridCol w:w="315"/>
        <w:gridCol w:w="399"/>
        <w:gridCol w:w="284"/>
        <w:gridCol w:w="425"/>
        <w:gridCol w:w="284"/>
        <w:gridCol w:w="5244"/>
        <w:gridCol w:w="1702"/>
        <w:gridCol w:w="709"/>
      </w:tblGrid>
      <w:tr w:rsidR="00F76FD4" w:rsidTr="00F76FD4">
        <w:trPr>
          <w:trHeight w:val="65"/>
        </w:trPr>
        <w:tc>
          <w:tcPr>
            <w:tcW w:w="465" w:type="dxa"/>
            <w:tcBorders>
              <w:top w:val="single" w:sz="4" w:space="0" w:color="auto"/>
              <w:left w:val="single" w:sz="4" w:space="0" w:color="auto"/>
              <w:bottom w:val="single" w:sz="4" w:space="0" w:color="auto"/>
              <w:right w:val="single" w:sz="4" w:space="0" w:color="auto"/>
            </w:tcBorders>
          </w:tcPr>
          <w:p w:rsidR="00F76FD4" w:rsidRDefault="00F76FD4" w:rsidP="00F76FD4">
            <w:pPr>
              <w:adjustRightInd w:val="0"/>
              <w:spacing w:line="240" w:lineRule="exact"/>
              <w:ind w:left="29" w:right="29"/>
              <w:jc w:val="center"/>
              <w:rPr>
                <w:rFonts w:ascii="宋体" w:hAnsi="宋体" w:cs="宋体" w:hint="eastAsia"/>
                <w:kern w:val="0"/>
                <w:szCs w:val="21"/>
                <w:lang w:bidi="ar"/>
              </w:rPr>
            </w:pPr>
            <w:r>
              <w:rPr>
                <w:rFonts w:ascii="宋体" w:hAnsi="宋体" w:cs="宋体" w:hint="eastAsia"/>
                <w:kern w:val="0"/>
                <w:szCs w:val="21"/>
                <w:lang w:bidi="ar"/>
              </w:rPr>
              <w:lastRenderedPageBreak/>
              <w:t>序号</w:t>
            </w:r>
          </w:p>
        </w:tc>
        <w:tc>
          <w:tcPr>
            <w:tcW w:w="17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检验项目</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标准要求</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检验结果</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pacing w:val="-20"/>
                <w:szCs w:val="21"/>
              </w:rPr>
            </w:pPr>
            <w:r>
              <w:rPr>
                <w:rFonts w:ascii="宋体" w:hAnsi="宋体" w:cs="宋体" w:hint="eastAsia"/>
                <w:spacing w:val="-20"/>
                <w:kern w:val="0"/>
                <w:szCs w:val="21"/>
                <w:lang w:bidi="ar"/>
              </w:rPr>
              <w:t>符合性判定</w:t>
            </w:r>
          </w:p>
        </w:tc>
      </w:tr>
      <w:tr w:rsidR="00F76FD4" w:rsidTr="00F76FD4">
        <w:trPr>
          <w:cantSplit/>
          <w:trHeight w:val="65"/>
        </w:trPr>
        <w:tc>
          <w:tcPr>
            <w:tcW w:w="465" w:type="dxa"/>
            <w:vMerge w:val="restart"/>
            <w:tcBorders>
              <w:top w:val="single" w:sz="4" w:space="0" w:color="auto"/>
              <w:left w:val="single" w:sz="4" w:space="0" w:color="auto"/>
              <w:right w:val="single" w:sz="4" w:space="0" w:color="auto"/>
            </w:tcBorders>
            <w:vAlign w:val="center"/>
          </w:tcPr>
          <w:p w:rsidR="00F76FD4" w:rsidRDefault="00F76FD4" w:rsidP="00F76FD4">
            <w:pPr>
              <w:adjustRightInd w:val="0"/>
              <w:spacing w:line="240" w:lineRule="exact"/>
              <w:jc w:val="center"/>
              <w:rPr>
                <w:rFonts w:ascii="宋体" w:hAnsi="宋体" w:cs="宋体" w:hint="eastAsia"/>
                <w:kern w:val="0"/>
                <w:szCs w:val="21"/>
                <w:lang w:bidi="ar"/>
              </w:rPr>
            </w:pPr>
            <w:r>
              <w:rPr>
                <w:rFonts w:ascii="宋体" w:hAnsi="宋体" w:cs="宋体" w:hint="eastAsia"/>
                <w:kern w:val="0"/>
                <w:szCs w:val="21"/>
                <w:lang w:bidi="ar"/>
              </w:rPr>
              <w:t>15</w:t>
            </w:r>
          </w:p>
        </w:tc>
        <w:tc>
          <w:tcPr>
            <w:tcW w:w="17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配备</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除了带驾驶室底盘外，车长大于6m的车辆必须配备。挂车长度的计算应包括牵引杆。SM1类侧标志灯适用于各类车辆，SM2类侧标志灯可适用于M1类车辆。其他类车辆可以选装SM1或SM2侧标志灯。</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pacing w:val="-10"/>
                <w:szCs w:val="21"/>
              </w:rPr>
            </w:pPr>
          </w:p>
        </w:tc>
      </w:tr>
      <w:tr w:rsidR="00F76FD4" w:rsidTr="001E0BC3">
        <w:trPr>
          <w:cantSplit/>
          <w:trHeight w:val="65"/>
        </w:trPr>
        <w:tc>
          <w:tcPr>
            <w:tcW w:w="465" w:type="dxa"/>
            <w:vMerge/>
            <w:tcBorders>
              <w:left w:val="single" w:sz="4" w:space="0" w:color="auto"/>
              <w:right w:val="single" w:sz="4" w:space="0" w:color="auto"/>
            </w:tcBorders>
          </w:tcPr>
          <w:p w:rsidR="00F76FD4" w:rsidRDefault="00F76FD4" w:rsidP="00F76FD4">
            <w:pPr>
              <w:adjustRightInd w:val="0"/>
              <w:spacing w:line="240" w:lineRule="exact"/>
              <w:jc w:val="center"/>
              <w:rPr>
                <w:rFonts w:ascii="宋体" w:hAnsi="宋体" w:cs="宋体" w:hint="eastAsia"/>
                <w:kern w:val="0"/>
                <w:szCs w:val="21"/>
                <w:lang w:bidi="ar"/>
              </w:rPr>
            </w:pPr>
          </w:p>
        </w:tc>
        <w:tc>
          <w:tcPr>
            <w:tcW w:w="17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数量</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满足纵向定位要求</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348"/>
        </w:trPr>
        <w:tc>
          <w:tcPr>
            <w:tcW w:w="465" w:type="dxa"/>
            <w:vMerge/>
            <w:tcBorders>
              <w:left w:val="single" w:sz="4" w:space="0" w:color="auto"/>
              <w:right w:val="single" w:sz="4" w:space="0" w:color="auto"/>
            </w:tcBorders>
          </w:tcPr>
          <w:p w:rsidR="00F76FD4" w:rsidRDefault="00F76FD4" w:rsidP="00F76FD4">
            <w:pPr>
              <w:adjustRightInd w:val="0"/>
              <w:spacing w:line="240" w:lineRule="exact"/>
              <w:jc w:val="center"/>
              <w:rPr>
                <w:rFonts w:ascii="宋体" w:hAnsi="宋体" w:cs="宋体" w:hint="eastAsia"/>
                <w:kern w:val="0"/>
                <w:szCs w:val="21"/>
                <w:lang w:bidi="ar"/>
              </w:rPr>
            </w:pPr>
          </w:p>
        </w:tc>
        <w:tc>
          <w:tcPr>
            <w:tcW w:w="3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侧标志灯</w:t>
            </w:r>
          </w:p>
        </w:tc>
        <w:tc>
          <w:tcPr>
            <w:tcW w:w="39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位置(mm)</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基本要求</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pacing w:val="-4"/>
                <w:szCs w:val="21"/>
              </w:rPr>
            </w:pPr>
            <w:r>
              <w:rPr>
                <w:rFonts w:ascii="宋体" w:hAnsi="宋体" w:cs="宋体" w:hint="eastAsia"/>
                <w:spacing w:val="-4"/>
                <w:kern w:val="0"/>
                <w:szCs w:val="21"/>
                <w:lang w:bidi="ar"/>
              </w:rPr>
              <w:t>至少有1只侧标志灯必须安装在车辆的中间1/3范围内。然而对于车长不大于6m的车辆和带驾驶室底盘，在车辆长度的前或后1/3范围内，安装1只侧标志灯即满足要求。</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143"/>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前部</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离地高度</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H1</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≤1500(如车型结构不能保证在1500内时,H</w:t>
            </w:r>
            <w:r>
              <w:rPr>
                <w:rFonts w:ascii="宋体" w:hAnsi="宋体" w:cs="宋体" w:hint="eastAsia"/>
                <w:kern w:val="0"/>
                <w:szCs w:val="21"/>
                <w:vertAlign w:val="subscript"/>
                <w:lang w:bidi="ar"/>
              </w:rPr>
              <w:t>1</w:t>
            </w:r>
            <w:r>
              <w:rPr>
                <w:rFonts w:ascii="宋体" w:hAnsi="宋体" w:cs="宋体" w:hint="eastAsia"/>
                <w:kern w:val="0"/>
                <w:szCs w:val="21"/>
                <w:lang w:bidi="ar"/>
              </w:rPr>
              <w:t>≤2100)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285"/>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H2</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≥250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238"/>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纵向</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K</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≤3000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271"/>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中部</w:t>
            </w:r>
          </w:p>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1</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离地高度</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H1</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≤1500(如车型结构不能保证在1500内时,H</w:t>
            </w:r>
            <w:r>
              <w:rPr>
                <w:rFonts w:ascii="宋体" w:hAnsi="宋体" w:cs="宋体" w:hint="eastAsia"/>
                <w:kern w:val="0"/>
                <w:szCs w:val="21"/>
                <w:vertAlign w:val="subscript"/>
                <w:lang w:bidi="ar"/>
              </w:rPr>
              <w:t>1</w:t>
            </w:r>
            <w:r>
              <w:rPr>
                <w:rFonts w:ascii="宋体" w:hAnsi="宋体" w:cs="宋体" w:hint="eastAsia"/>
                <w:kern w:val="0"/>
                <w:szCs w:val="21"/>
                <w:lang w:bidi="ar"/>
              </w:rPr>
              <w:t>≤2100)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113"/>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H2</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≥250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319"/>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纵向</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D</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≤3000(如车型结构不能保证在3000内时,D≤4000)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319"/>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中部</w:t>
            </w:r>
          </w:p>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2</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离地高度</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H1</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≤1500(如车型结构不能保证在1500内时,H</w:t>
            </w:r>
            <w:r>
              <w:rPr>
                <w:rFonts w:ascii="宋体" w:hAnsi="宋体" w:cs="宋体" w:hint="eastAsia"/>
                <w:kern w:val="0"/>
                <w:szCs w:val="21"/>
                <w:vertAlign w:val="subscript"/>
                <w:lang w:bidi="ar"/>
              </w:rPr>
              <w:t>1</w:t>
            </w:r>
            <w:r>
              <w:rPr>
                <w:rFonts w:ascii="宋体" w:hAnsi="宋体" w:cs="宋体" w:hint="eastAsia"/>
                <w:kern w:val="0"/>
                <w:szCs w:val="21"/>
                <w:lang w:bidi="ar"/>
              </w:rPr>
              <w:t>≤2100)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394"/>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H2</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≥250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319"/>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纵向</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D</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≤3000(如车型结构不能保证在3000内时,D≤4000)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319"/>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中部</w:t>
            </w:r>
          </w:p>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3</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离地高度</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H1</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≤1500(如车型结构不能保证在1500内时,H</w:t>
            </w:r>
            <w:r>
              <w:rPr>
                <w:rFonts w:ascii="宋体" w:hAnsi="宋体" w:cs="宋体" w:hint="eastAsia"/>
                <w:kern w:val="0"/>
                <w:szCs w:val="21"/>
                <w:vertAlign w:val="subscript"/>
                <w:lang w:bidi="ar"/>
              </w:rPr>
              <w:t>1</w:t>
            </w:r>
            <w:r>
              <w:rPr>
                <w:rFonts w:ascii="宋体" w:hAnsi="宋体" w:cs="宋体" w:hint="eastAsia"/>
                <w:kern w:val="0"/>
                <w:szCs w:val="21"/>
                <w:lang w:bidi="ar"/>
              </w:rPr>
              <w:t>≤2100)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70"/>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H2</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≥250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319"/>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纵向</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D</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≤3000(如车型结构不能保证在3000内时,D≤4000)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319"/>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中部</w:t>
            </w:r>
          </w:p>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4</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离地高度</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H1</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≤1500(如车型结构不能保证在1500内时,H</w:t>
            </w:r>
            <w:r>
              <w:rPr>
                <w:rFonts w:ascii="宋体" w:hAnsi="宋体" w:cs="宋体" w:hint="eastAsia"/>
                <w:kern w:val="0"/>
                <w:szCs w:val="21"/>
                <w:vertAlign w:val="subscript"/>
                <w:lang w:bidi="ar"/>
              </w:rPr>
              <w:t>1</w:t>
            </w:r>
            <w:r>
              <w:rPr>
                <w:rFonts w:ascii="宋体" w:hAnsi="宋体" w:cs="宋体" w:hint="eastAsia"/>
                <w:kern w:val="0"/>
                <w:szCs w:val="21"/>
                <w:lang w:bidi="ar"/>
              </w:rPr>
              <w:t>≤2100)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319"/>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H2</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≥250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319"/>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纵向</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D</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≤3000(如车型结构不能保证在3000内时,D≤4000)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319"/>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后部</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离地高度</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H1</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≤1500(如车型结构不能保证在1500内时,H</w:t>
            </w:r>
            <w:r>
              <w:rPr>
                <w:rFonts w:ascii="宋体" w:hAnsi="宋体" w:cs="宋体" w:hint="eastAsia"/>
                <w:kern w:val="0"/>
                <w:szCs w:val="21"/>
                <w:vertAlign w:val="subscript"/>
                <w:lang w:bidi="ar"/>
              </w:rPr>
              <w:t>1</w:t>
            </w:r>
            <w:r>
              <w:rPr>
                <w:rFonts w:ascii="宋体" w:hAnsi="宋体" w:cs="宋体" w:hint="eastAsia"/>
                <w:kern w:val="0"/>
                <w:szCs w:val="21"/>
                <w:lang w:bidi="ar"/>
              </w:rPr>
              <w:t>≤2100)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204"/>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H2</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≥250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298"/>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纵向</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D</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≤3000(如车型结构不能保证在3000内时,D≤4000)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94"/>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3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ind w:leftChars="-50" w:left="-105" w:rightChars="-50" w:right="-105"/>
              <w:jc w:val="center"/>
              <w:rPr>
                <w:rFonts w:ascii="宋体" w:hAnsi="宋体" w:cs="宋体"/>
                <w:szCs w:val="21"/>
              </w:rPr>
            </w:pPr>
            <w:r>
              <w:rPr>
                <w:rFonts w:ascii="宋体" w:hAnsi="宋体" w:cs="宋体" w:hint="eastAsia"/>
                <w:kern w:val="0"/>
                <w:szCs w:val="21"/>
                <w:lang w:bidi="ar"/>
              </w:rPr>
              <w:t>K</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≤1000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113"/>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13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方向</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朝向侧面</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319"/>
        </w:trPr>
        <w:tc>
          <w:tcPr>
            <w:tcW w:w="465" w:type="dxa"/>
            <w:vMerge/>
            <w:tcBorders>
              <w:left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13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光色</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琥珀色。若与后位灯、后示廓灯、后雾灯、制动灯组合，或复合，或混和，或与后回复反射器组合或共有透光面，则最后面的侧标志灯可以为红色。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r w:rsidR="00F76FD4" w:rsidTr="001E0BC3">
        <w:trPr>
          <w:cantSplit/>
          <w:trHeight w:val="70"/>
        </w:trPr>
        <w:tc>
          <w:tcPr>
            <w:tcW w:w="465" w:type="dxa"/>
            <w:vMerge/>
            <w:tcBorders>
              <w:left w:val="single" w:sz="4" w:space="0" w:color="auto"/>
              <w:bottom w:val="single" w:sz="4" w:space="0" w:color="auto"/>
              <w:right w:val="single" w:sz="4" w:space="0" w:color="auto"/>
            </w:tcBorders>
          </w:tcPr>
          <w:p w:rsidR="00F76FD4" w:rsidRDefault="00F76FD4" w:rsidP="00F76FD4">
            <w:pPr>
              <w:rPr>
                <w:rFonts w:eastAsia="Times New Roman"/>
                <w:sz w:val="20"/>
                <w:szCs w:val="20"/>
              </w:rPr>
            </w:pPr>
          </w:p>
        </w:tc>
        <w:tc>
          <w:tcPr>
            <w:tcW w:w="3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c>
          <w:tcPr>
            <w:tcW w:w="13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center"/>
              <w:rPr>
                <w:rFonts w:ascii="宋体" w:hAnsi="宋体" w:cs="宋体"/>
                <w:szCs w:val="21"/>
              </w:rPr>
            </w:pPr>
            <w:r>
              <w:rPr>
                <w:rFonts w:ascii="宋体" w:hAnsi="宋体" w:cs="宋体" w:hint="eastAsia"/>
                <w:kern w:val="0"/>
                <w:szCs w:val="21"/>
                <w:lang w:bidi="ar"/>
              </w:rPr>
              <w:t>指示器</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zCs w:val="21"/>
              </w:rPr>
            </w:pPr>
            <w:r>
              <w:rPr>
                <w:rFonts w:ascii="宋体" w:hAnsi="宋体" w:cs="宋体" w:hint="eastAsia"/>
                <w:kern w:val="0"/>
                <w:szCs w:val="21"/>
                <w:lang w:bidi="ar"/>
              </w:rPr>
              <w:t>选用。若选用，其功能应由前、后位灯指示器完成。</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adjustRightInd w:val="0"/>
              <w:spacing w:line="240" w:lineRule="exact"/>
              <w:jc w:val="left"/>
              <w:rPr>
                <w:rFonts w:ascii="宋体" w:hAnsi="宋体" w:cs="宋体"/>
                <w:spacing w:val="-20"/>
                <w:szCs w:val="21"/>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F76FD4">
            <w:pPr>
              <w:rPr>
                <w:rFonts w:eastAsia="Times New Roman"/>
                <w:sz w:val="20"/>
                <w:szCs w:val="20"/>
              </w:rPr>
            </w:pPr>
          </w:p>
        </w:tc>
      </w:tr>
    </w:tbl>
    <w:p w:rsidR="00F76FD4" w:rsidRDefault="00F76FD4" w:rsidP="00F76FD4">
      <w:pPr>
        <w:adjustRightInd w:val="0"/>
        <w:snapToGrid w:val="0"/>
        <w:spacing w:line="360" w:lineRule="atLeast"/>
        <w:jc w:val="left"/>
        <w:rPr>
          <w:rFonts w:ascii="宋体" w:hAnsi="宋体" w:cs="宋体" w:hint="eastAsia"/>
          <w:kern w:val="0"/>
          <w:sz w:val="24"/>
          <w:szCs w:val="20"/>
          <w:lang w:bidi="ar"/>
        </w:rPr>
      </w:pPr>
    </w:p>
    <w:tbl>
      <w:tblPr>
        <w:tblpPr w:leftFromText="180" w:rightFromText="180" w:vertAnchor="text" w:horzAnchor="page" w:tblpX="1352" w:tblpY="412"/>
        <w:tblOverlap w:val="never"/>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525"/>
        <w:gridCol w:w="473"/>
        <w:gridCol w:w="283"/>
        <w:gridCol w:w="426"/>
        <w:gridCol w:w="567"/>
        <w:gridCol w:w="4026"/>
        <w:gridCol w:w="1995"/>
        <w:gridCol w:w="840"/>
      </w:tblGrid>
      <w:tr w:rsidR="00F76FD4" w:rsidTr="009B11D8">
        <w:trPr>
          <w:trHeight w:val="6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lastRenderedPageBreak/>
              <w:t>序号</w:t>
            </w:r>
          </w:p>
        </w:tc>
        <w:tc>
          <w:tcPr>
            <w:tcW w:w="227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检验项目</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标准要求</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检验结果</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pacing w:val="-10"/>
                <w:szCs w:val="21"/>
              </w:rPr>
            </w:pPr>
            <w:r>
              <w:rPr>
                <w:rFonts w:ascii="宋体" w:hAnsi="宋体" w:cs="宋体" w:hint="eastAsia"/>
                <w:spacing w:val="-10"/>
                <w:kern w:val="0"/>
                <w:szCs w:val="21"/>
                <w:lang w:bidi="ar"/>
              </w:rPr>
              <w:t>符合性判定</w:t>
            </w:r>
          </w:p>
        </w:tc>
      </w:tr>
      <w:tr w:rsidR="00F76FD4" w:rsidTr="009B11D8">
        <w:trPr>
          <w:cantSplit/>
          <w:trHeight w:val="65"/>
        </w:trPr>
        <w:tc>
          <w:tcPr>
            <w:tcW w:w="5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16</w:t>
            </w:r>
          </w:p>
        </w:tc>
        <w:tc>
          <w:tcPr>
            <w:tcW w:w="227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配备</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长度大于6m汽车和所有挂车必须配备。长度不大于6m汽车和所有挂车可以选装。</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pacing w:val="-10"/>
                <w:szCs w:val="21"/>
              </w:rPr>
            </w:pPr>
          </w:p>
        </w:tc>
      </w:tr>
      <w:tr w:rsidR="00F76FD4" w:rsidTr="009B11D8">
        <w:trPr>
          <w:cantSplit/>
          <w:trHeight w:val="65"/>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27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数量</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满足纵向定位要求</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534"/>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非 三 角 形 侧 回 复 反 射 器</w:t>
            </w:r>
          </w:p>
        </w:tc>
        <w:tc>
          <w:tcPr>
            <w:tcW w:w="4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位置(mm)</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基本要求</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spacing w:val="20"/>
                <w:kern w:val="0"/>
                <w:szCs w:val="21"/>
                <w:lang w:bidi="ar"/>
              </w:rPr>
              <w:t>在车辆的中间1/3范围内至少安装一只侧</w:t>
            </w:r>
            <w:r>
              <w:rPr>
                <w:rFonts w:ascii="宋体" w:hAnsi="宋体" w:cs="宋体" w:hint="eastAsia"/>
                <w:kern w:val="0"/>
                <w:szCs w:val="21"/>
                <w:lang w:bidi="ar"/>
              </w:rPr>
              <w:t>回复反射器。然而对于车长不大于6m的汽车，在车辆总长的前或后1/3范围内，配备一只</w:t>
            </w:r>
            <w:r>
              <w:rPr>
                <w:rFonts w:ascii="宋体" w:hAnsi="宋体" w:cs="宋体" w:hint="eastAsia"/>
                <w:spacing w:val="20"/>
                <w:kern w:val="0"/>
                <w:szCs w:val="21"/>
                <w:lang w:bidi="ar"/>
              </w:rPr>
              <w:t>侧</w:t>
            </w:r>
            <w:r>
              <w:rPr>
                <w:rFonts w:ascii="宋体" w:hAnsi="宋体" w:cs="宋体" w:hint="eastAsia"/>
                <w:kern w:val="0"/>
                <w:szCs w:val="21"/>
                <w:lang w:bidi="ar"/>
              </w:rPr>
              <w:t>回复反射器即满足要求。</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190"/>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前部</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离地高度</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H1</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spacing w:val="-8"/>
                <w:kern w:val="0"/>
                <w:szCs w:val="21"/>
                <w:lang w:bidi="ar"/>
              </w:rPr>
              <w:t>≤900(如车型结构不能保证在900内时,H</w:t>
            </w:r>
            <w:r>
              <w:rPr>
                <w:rFonts w:ascii="宋体" w:hAnsi="宋体" w:cs="宋体" w:hint="eastAsia"/>
                <w:spacing w:val="-8"/>
                <w:kern w:val="0"/>
                <w:szCs w:val="21"/>
                <w:vertAlign w:val="subscript"/>
                <w:lang w:bidi="ar"/>
              </w:rPr>
              <w:t>1</w:t>
            </w:r>
            <w:r>
              <w:rPr>
                <w:rFonts w:ascii="宋体" w:hAnsi="宋体" w:cs="宋体" w:hint="eastAsia"/>
                <w:spacing w:val="-8"/>
                <w:kern w:val="0"/>
                <w:szCs w:val="21"/>
                <w:lang w:bidi="ar"/>
              </w:rPr>
              <w:t>≤1500)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285"/>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H2</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≥250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602"/>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纵向</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K</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≤3000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271"/>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中部</w:t>
            </w:r>
          </w:p>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1</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离地高度</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H1</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spacing w:val="-8"/>
                <w:kern w:val="0"/>
                <w:szCs w:val="21"/>
                <w:lang w:bidi="ar"/>
              </w:rPr>
              <w:t>≤900(如车型结构不能保证在900内时,H</w:t>
            </w:r>
            <w:r>
              <w:rPr>
                <w:rFonts w:ascii="宋体" w:hAnsi="宋体" w:cs="宋体" w:hint="eastAsia"/>
                <w:spacing w:val="-8"/>
                <w:kern w:val="0"/>
                <w:szCs w:val="21"/>
                <w:vertAlign w:val="subscript"/>
                <w:lang w:bidi="ar"/>
              </w:rPr>
              <w:t>1</w:t>
            </w:r>
            <w:r>
              <w:rPr>
                <w:rFonts w:ascii="宋体" w:hAnsi="宋体" w:cs="宋体" w:hint="eastAsia"/>
                <w:spacing w:val="-8"/>
                <w:kern w:val="0"/>
                <w:szCs w:val="21"/>
                <w:lang w:bidi="ar"/>
              </w:rPr>
              <w:t>≤1500)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70"/>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H2</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≥250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纵向</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D</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≤3000(如车型结构不能保证在3000内时,D≤4000)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中部</w:t>
            </w:r>
          </w:p>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2</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离地高度</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H1</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spacing w:val="-8"/>
                <w:kern w:val="0"/>
                <w:szCs w:val="21"/>
                <w:lang w:bidi="ar"/>
              </w:rPr>
              <w:t>≤900(如车型结构不能保证在900内时,H</w:t>
            </w:r>
            <w:r>
              <w:rPr>
                <w:rFonts w:ascii="宋体" w:hAnsi="宋体" w:cs="宋体" w:hint="eastAsia"/>
                <w:spacing w:val="-8"/>
                <w:kern w:val="0"/>
                <w:szCs w:val="21"/>
                <w:vertAlign w:val="subscript"/>
                <w:lang w:bidi="ar"/>
              </w:rPr>
              <w:t>1</w:t>
            </w:r>
            <w:r>
              <w:rPr>
                <w:rFonts w:ascii="宋体" w:hAnsi="宋体" w:cs="宋体" w:hint="eastAsia"/>
                <w:spacing w:val="-8"/>
                <w:kern w:val="0"/>
                <w:szCs w:val="21"/>
                <w:lang w:bidi="ar"/>
              </w:rPr>
              <w:t>≤1500)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H2</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≥250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纵向</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D</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≤3000(如车型结构不能保证在3000内时,D≤4000)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中部</w:t>
            </w:r>
          </w:p>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3</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离地高度</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H1</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spacing w:val="-8"/>
                <w:kern w:val="0"/>
                <w:szCs w:val="21"/>
                <w:lang w:bidi="ar"/>
              </w:rPr>
              <w:t>≤900(如车型结构不能保证在900内时,H</w:t>
            </w:r>
            <w:r>
              <w:rPr>
                <w:rFonts w:ascii="宋体" w:hAnsi="宋体" w:cs="宋体" w:hint="eastAsia"/>
                <w:spacing w:val="-8"/>
                <w:kern w:val="0"/>
                <w:szCs w:val="21"/>
                <w:vertAlign w:val="subscript"/>
                <w:lang w:bidi="ar"/>
              </w:rPr>
              <w:t>1</w:t>
            </w:r>
            <w:r>
              <w:rPr>
                <w:rFonts w:ascii="宋体" w:hAnsi="宋体" w:cs="宋体" w:hint="eastAsia"/>
                <w:spacing w:val="-8"/>
                <w:kern w:val="0"/>
                <w:szCs w:val="21"/>
                <w:lang w:bidi="ar"/>
              </w:rPr>
              <w:t>≤1500)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H2</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≥250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纵向</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D</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≤3000(如车型结构不能保证在3000内时,D≤4000)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中部</w:t>
            </w:r>
          </w:p>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4</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离地高度</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H1</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spacing w:val="-8"/>
                <w:kern w:val="0"/>
                <w:szCs w:val="21"/>
                <w:lang w:bidi="ar"/>
              </w:rPr>
              <w:t>≤900(如车型结构不能保证在900内时,H</w:t>
            </w:r>
            <w:r>
              <w:rPr>
                <w:rFonts w:ascii="宋体" w:hAnsi="宋体" w:cs="宋体" w:hint="eastAsia"/>
                <w:spacing w:val="-8"/>
                <w:kern w:val="0"/>
                <w:szCs w:val="21"/>
                <w:vertAlign w:val="subscript"/>
                <w:lang w:bidi="ar"/>
              </w:rPr>
              <w:t>1</w:t>
            </w:r>
            <w:r>
              <w:rPr>
                <w:rFonts w:ascii="宋体" w:hAnsi="宋体" w:cs="宋体" w:hint="eastAsia"/>
                <w:spacing w:val="-8"/>
                <w:kern w:val="0"/>
                <w:szCs w:val="21"/>
                <w:lang w:bidi="ar"/>
              </w:rPr>
              <w:t>≤1500)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H2</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≥250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纵向</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D</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≤3000(如车型结构不能保证在3000内时,D≤4000)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后部</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离地高度</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H1</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spacing w:val="-8"/>
                <w:kern w:val="0"/>
                <w:szCs w:val="21"/>
                <w:lang w:bidi="ar"/>
              </w:rPr>
              <w:t>≤900(如车型结构不能保证在900内时,H</w:t>
            </w:r>
            <w:r>
              <w:rPr>
                <w:rFonts w:ascii="宋体" w:hAnsi="宋体" w:cs="宋体" w:hint="eastAsia"/>
                <w:spacing w:val="-8"/>
                <w:kern w:val="0"/>
                <w:szCs w:val="21"/>
                <w:vertAlign w:val="subscript"/>
                <w:lang w:bidi="ar"/>
              </w:rPr>
              <w:t>1</w:t>
            </w:r>
            <w:r>
              <w:rPr>
                <w:rFonts w:ascii="宋体" w:hAnsi="宋体" w:cs="宋体" w:hint="eastAsia"/>
                <w:spacing w:val="-8"/>
                <w:kern w:val="0"/>
                <w:szCs w:val="21"/>
                <w:lang w:bidi="ar"/>
              </w:rPr>
              <w:t>≤1500)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H2</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≥250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纵向</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D</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≤3000(如车型结构不能保证在3000内时,D≤4000)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K</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≤1000</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74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方向</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朝向侧面</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74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光色</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pacing w:val="-4"/>
                <w:szCs w:val="21"/>
              </w:rPr>
            </w:pPr>
            <w:r>
              <w:rPr>
                <w:rFonts w:ascii="宋体" w:hAnsi="宋体" w:cs="宋体" w:hint="eastAsia"/>
                <w:spacing w:val="-4"/>
                <w:kern w:val="0"/>
                <w:szCs w:val="21"/>
                <w:lang w:bidi="ar"/>
              </w:rPr>
              <w:t>琥珀色。若与后位灯、后示廓灯、后雾灯、制动灯或最后面的红色侧标志灯组合，或共有透光面则可为红色。</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19"/>
        </w:trPr>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74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r>
              <w:rPr>
                <w:rFonts w:ascii="宋体" w:hAnsi="宋体" w:cs="宋体" w:hint="eastAsia"/>
                <w:kern w:val="0"/>
                <w:szCs w:val="21"/>
                <w:lang w:bidi="ar"/>
              </w:rPr>
              <w:t>其他要求</w:t>
            </w:r>
          </w:p>
        </w:tc>
        <w:tc>
          <w:tcPr>
            <w:tcW w:w="4026"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left"/>
              <w:rPr>
                <w:rFonts w:ascii="宋体" w:hAnsi="宋体" w:cs="宋体"/>
                <w:szCs w:val="21"/>
              </w:rPr>
            </w:pPr>
            <w:r>
              <w:rPr>
                <w:rFonts w:ascii="宋体" w:hAnsi="宋体" w:cs="宋体" w:hint="eastAsia"/>
                <w:kern w:val="0"/>
                <w:szCs w:val="21"/>
                <w:lang w:bidi="ar"/>
              </w:rPr>
              <w:t>侧回复反射器的发光面可与装在车侧其他灯的视表面部分共有。</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jc w:val="center"/>
              <w:rPr>
                <w:rFonts w:ascii="宋体" w:hAnsi="宋体" w:cs="宋体"/>
                <w:szCs w:val="21"/>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bl>
    <w:p w:rsidR="00F76FD4" w:rsidRDefault="00F76FD4" w:rsidP="00F76FD4">
      <w:pPr>
        <w:adjustRightInd w:val="0"/>
        <w:snapToGrid w:val="0"/>
        <w:spacing w:line="360" w:lineRule="atLeast"/>
        <w:jc w:val="left"/>
        <w:rPr>
          <w:rFonts w:ascii="宋体" w:hAnsi="宋体" w:cs="宋体" w:hint="eastAsia"/>
          <w:kern w:val="0"/>
          <w:sz w:val="24"/>
          <w:szCs w:val="20"/>
          <w:lang w:bidi="ar"/>
        </w:rPr>
      </w:pPr>
      <w:r>
        <w:rPr>
          <w:rFonts w:ascii="宋体" w:hAnsi="宋体" w:cs="宋体" w:hint="eastAsia"/>
          <w:kern w:val="0"/>
          <w:sz w:val="24"/>
          <w:szCs w:val="20"/>
          <w:lang w:bidi="ar"/>
        </w:rPr>
        <w:t>续表</w:t>
      </w:r>
    </w:p>
    <w:p w:rsidR="00F76FD4" w:rsidRDefault="00F76FD4" w:rsidP="00F76FD4">
      <w:pPr>
        <w:adjustRightInd w:val="0"/>
        <w:snapToGrid w:val="0"/>
        <w:spacing w:line="360" w:lineRule="atLeast"/>
        <w:jc w:val="left"/>
        <w:rPr>
          <w:rFonts w:ascii="宋体" w:hAnsi="宋体" w:cs="宋体"/>
        </w:rPr>
      </w:pPr>
      <w:r>
        <w:rPr>
          <w:rFonts w:ascii="宋体" w:hAnsi="宋体" w:cs="宋体" w:hint="eastAsia"/>
          <w:kern w:val="0"/>
          <w:sz w:val="24"/>
          <w:szCs w:val="20"/>
          <w:lang w:bidi="ar"/>
        </w:rPr>
        <w:lastRenderedPageBreak/>
        <w:t>续表</w:t>
      </w:r>
    </w:p>
    <w:tbl>
      <w:tblPr>
        <w:tblW w:w="962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
        <w:gridCol w:w="415"/>
        <w:gridCol w:w="21"/>
        <w:gridCol w:w="357"/>
        <w:gridCol w:w="630"/>
        <w:gridCol w:w="24"/>
        <w:gridCol w:w="816"/>
        <w:gridCol w:w="23"/>
        <w:gridCol w:w="592"/>
        <w:gridCol w:w="4354"/>
        <w:gridCol w:w="1595"/>
        <w:gridCol w:w="8"/>
        <w:gridCol w:w="754"/>
        <w:gridCol w:w="20"/>
      </w:tblGrid>
      <w:tr w:rsidR="00F76FD4" w:rsidTr="009B11D8">
        <w:trPr>
          <w:gridBefore w:val="1"/>
          <w:wBefore w:w="20" w:type="dxa"/>
          <w:cantSplit/>
          <w:trHeight w:val="369"/>
          <w:jc w:val="center"/>
        </w:trPr>
        <w:tc>
          <w:tcPr>
            <w:tcW w:w="436"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序号</w:t>
            </w:r>
          </w:p>
        </w:tc>
        <w:tc>
          <w:tcPr>
            <w:tcW w:w="2442" w:type="dxa"/>
            <w:gridSpan w:val="6"/>
            <w:tcBorders>
              <w:top w:val="single" w:sz="4"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检验项目</w:t>
            </w:r>
          </w:p>
        </w:tc>
        <w:tc>
          <w:tcPr>
            <w:tcW w:w="4354" w:type="dxa"/>
            <w:tcBorders>
              <w:top w:val="single" w:sz="4"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标准要求</w:t>
            </w:r>
          </w:p>
        </w:tc>
        <w:tc>
          <w:tcPr>
            <w:tcW w:w="1603" w:type="dxa"/>
            <w:gridSpan w:val="2"/>
            <w:tcBorders>
              <w:top w:val="single" w:sz="4"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29" w:right="29"/>
              <w:jc w:val="center"/>
              <w:rPr>
                <w:rFonts w:ascii="宋体" w:hAnsi="宋体" w:cs="宋体"/>
                <w:szCs w:val="21"/>
              </w:rPr>
            </w:pPr>
            <w:r>
              <w:rPr>
                <w:rFonts w:ascii="宋体" w:hAnsi="宋体" w:cs="宋体" w:hint="eastAsia"/>
                <w:kern w:val="0"/>
                <w:szCs w:val="21"/>
                <w:lang w:bidi="ar"/>
              </w:rPr>
              <w:t>检验结果</w:t>
            </w:r>
          </w:p>
        </w:tc>
        <w:tc>
          <w:tcPr>
            <w:tcW w:w="774"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符合性判定</w:t>
            </w:r>
          </w:p>
        </w:tc>
      </w:tr>
      <w:tr w:rsidR="00F76FD4" w:rsidTr="009B11D8">
        <w:trPr>
          <w:gridAfter w:val="1"/>
          <w:wAfter w:w="20" w:type="dxa"/>
          <w:cantSplit/>
          <w:trHeight w:val="369"/>
          <w:jc w:val="center"/>
        </w:trPr>
        <w:tc>
          <w:tcPr>
            <w:tcW w:w="435" w:type="dxa"/>
            <w:gridSpan w:val="2"/>
            <w:vMerge w:val="restart"/>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17</w:t>
            </w:r>
          </w:p>
        </w:tc>
        <w:tc>
          <w:tcPr>
            <w:tcW w:w="378"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三角形后回复反射器</w:t>
            </w:r>
          </w:p>
        </w:tc>
        <w:tc>
          <w:tcPr>
            <w:tcW w:w="208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配备</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挂车必须配备，汽车禁止使用</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val="restart"/>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208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数量</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2只</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54"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位置(mm)</w:t>
            </w:r>
          </w:p>
        </w:tc>
        <w:tc>
          <w:tcPr>
            <w:tcW w:w="839"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横向</w:t>
            </w:r>
          </w:p>
        </w:tc>
        <w:tc>
          <w:tcPr>
            <w:tcW w:w="592"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E</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≤400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5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839"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592"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D</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≥600 (如车宽＜1300,则D≥400)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5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839"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离地</w:t>
            </w:r>
          </w:p>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高度</w:t>
            </w:r>
          </w:p>
        </w:tc>
        <w:tc>
          <w:tcPr>
            <w:tcW w:w="592"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left"/>
              <w:rPr>
                <w:rFonts w:ascii="宋体" w:hAnsi="宋体" w:cs="宋体"/>
                <w:spacing w:val="-8"/>
                <w:szCs w:val="21"/>
              </w:rPr>
            </w:pPr>
            <w:r>
              <w:rPr>
                <w:rFonts w:ascii="宋体" w:hAnsi="宋体" w:cs="宋体" w:hint="eastAsia"/>
                <w:spacing w:val="-8"/>
                <w:kern w:val="0"/>
                <w:szCs w:val="21"/>
                <w:lang w:bidi="ar"/>
              </w:rPr>
              <w:t>≤900(如车型结构不能保证在900内时,H</w:t>
            </w:r>
            <w:r>
              <w:rPr>
                <w:rFonts w:ascii="宋体" w:hAnsi="宋体" w:cs="宋体" w:hint="eastAsia"/>
                <w:spacing w:val="-8"/>
                <w:kern w:val="0"/>
                <w:szCs w:val="21"/>
                <w:vertAlign w:val="subscript"/>
                <w:lang w:bidi="ar"/>
              </w:rPr>
              <w:t>1</w:t>
            </w:r>
            <w:r>
              <w:rPr>
                <w:rFonts w:ascii="宋体" w:hAnsi="宋体" w:cs="宋体" w:hint="eastAsia"/>
                <w:spacing w:val="-8"/>
                <w:kern w:val="0"/>
                <w:szCs w:val="21"/>
                <w:lang w:bidi="ar"/>
              </w:rPr>
              <w:t>≤1500)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5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839"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592"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≥250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5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143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roofErr w:type="gramStart"/>
            <w:r>
              <w:rPr>
                <w:rFonts w:ascii="宋体" w:hAnsi="宋体" w:cs="宋体" w:hint="eastAsia"/>
                <w:kern w:val="0"/>
                <w:szCs w:val="21"/>
                <w:lang w:bidi="ar"/>
              </w:rPr>
              <w:t>纵</w:t>
            </w:r>
            <w:proofErr w:type="gramEnd"/>
            <w:r>
              <w:rPr>
                <w:rFonts w:ascii="宋体" w:hAnsi="宋体" w:cs="宋体" w:hint="eastAsia"/>
                <w:kern w:val="0"/>
                <w:szCs w:val="21"/>
                <w:lang w:bidi="ar"/>
              </w:rPr>
              <w:t xml:space="preserve">  向</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装在车后</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208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光色</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红色</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208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其它要求</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三角形顶端必须朝上，在三角形内不能装灯。</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val="restart"/>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18</w:t>
            </w:r>
          </w:p>
        </w:tc>
        <w:tc>
          <w:tcPr>
            <w:tcW w:w="378"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非 三 角 形 前 回 复 反 射 器</w:t>
            </w:r>
          </w:p>
        </w:tc>
        <w:tc>
          <w:tcPr>
            <w:tcW w:w="208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配备</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left"/>
              <w:rPr>
                <w:rFonts w:ascii="宋体" w:hAnsi="宋体" w:cs="宋体"/>
                <w:szCs w:val="21"/>
              </w:rPr>
            </w:pPr>
            <w:r>
              <w:rPr>
                <w:rFonts w:ascii="宋体" w:hAnsi="宋体" w:cs="宋体" w:hint="eastAsia"/>
                <w:kern w:val="0"/>
                <w:szCs w:val="21"/>
                <w:lang w:bidi="ar"/>
              </w:rPr>
              <w:t>挂车和装有可藏反射镜所有前部灯的车辆必须配备；其他类车辆选装</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val="restart"/>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r>
      <w:tr w:rsidR="00F76FD4" w:rsidTr="009B11D8">
        <w:trPr>
          <w:gridAfter w:val="1"/>
          <w:wAfter w:w="20" w:type="dxa"/>
          <w:cantSplit/>
          <w:trHeight w:val="30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208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数量</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2只</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54"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位置(mm)</w:t>
            </w:r>
          </w:p>
        </w:tc>
        <w:tc>
          <w:tcPr>
            <w:tcW w:w="839"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横向</w:t>
            </w:r>
          </w:p>
        </w:tc>
        <w:tc>
          <w:tcPr>
            <w:tcW w:w="592"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kern w:val="0"/>
                <w:szCs w:val="21"/>
                <w:lang w:bidi="ar"/>
              </w:rPr>
              <w:t>E</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≤400（挂车E≤150）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5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839"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592"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kern w:val="0"/>
                <w:szCs w:val="21"/>
                <w:lang w:bidi="ar"/>
              </w:rPr>
              <w:t>D</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left"/>
              <w:rPr>
                <w:rFonts w:ascii="宋体" w:hAnsi="宋体" w:cs="宋体"/>
                <w:spacing w:val="-12"/>
                <w:szCs w:val="21"/>
              </w:rPr>
            </w:pPr>
            <w:r>
              <w:rPr>
                <w:rFonts w:ascii="宋体" w:hAnsi="宋体" w:cs="宋体" w:hint="eastAsia"/>
                <w:kern w:val="0"/>
                <w:szCs w:val="21"/>
                <w:lang w:bidi="ar"/>
              </w:rPr>
              <w:t>M</w:t>
            </w:r>
            <w:r>
              <w:rPr>
                <w:rFonts w:ascii="宋体" w:hAnsi="宋体" w:cs="宋体" w:hint="eastAsia"/>
                <w:kern w:val="0"/>
                <w:szCs w:val="21"/>
                <w:vertAlign w:val="subscript"/>
                <w:lang w:bidi="ar"/>
              </w:rPr>
              <w:t>1</w:t>
            </w:r>
            <w:r>
              <w:rPr>
                <w:rFonts w:ascii="宋体" w:hAnsi="宋体" w:cs="宋体" w:hint="eastAsia"/>
                <w:kern w:val="0"/>
                <w:szCs w:val="21"/>
                <w:lang w:bidi="ar"/>
              </w:rPr>
              <w:t>和N</w:t>
            </w:r>
            <w:r>
              <w:rPr>
                <w:rFonts w:ascii="宋体" w:hAnsi="宋体" w:cs="宋体" w:hint="eastAsia"/>
                <w:kern w:val="0"/>
                <w:szCs w:val="21"/>
                <w:vertAlign w:val="subscript"/>
                <w:lang w:bidi="ar"/>
              </w:rPr>
              <w:t>1</w:t>
            </w:r>
            <w:r>
              <w:rPr>
                <w:rFonts w:ascii="宋体" w:hAnsi="宋体" w:cs="宋体" w:hint="eastAsia"/>
                <w:kern w:val="0"/>
                <w:szCs w:val="21"/>
                <w:lang w:bidi="ar"/>
              </w:rPr>
              <w:t>类车辆无特殊要求</w:t>
            </w:r>
          </w:p>
          <w:p w:rsidR="00F76FD4" w:rsidRDefault="00F76FD4" w:rsidP="009B11D8">
            <w:pPr>
              <w:adjustRightInd w:val="0"/>
              <w:spacing w:line="240" w:lineRule="exact"/>
              <w:ind w:left="6" w:right="6"/>
              <w:jc w:val="left"/>
              <w:rPr>
                <w:rFonts w:ascii="宋体" w:hAnsi="宋体" w:cs="宋体"/>
                <w:szCs w:val="21"/>
              </w:rPr>
            </w:pPr>
            <w:r>
              <w:rPr>
                <w:rFonts w:ascii="宋体" w:hAnsi="宋体" w:cs="宋体" w:hint="eastAsia"/>
                <w:kern w:val="0"/>
                <w:szCs w:val="21"/>
                <w:lang w:bidi="ar"/>
              </w:rPr>
              <w:t>≥600 (如车宽＜1300,则D≥400)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5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839"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离地</w:t>
            </w:r>
          </w:p>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高度</w:t>
            </w:r>
          </w:p>
        </w:tc>
        <w:tc>
          <w:tcPr>
            <w:tcW w:w="592"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left"/>
              <w:rPr>
                <w:rFonts w:ascii="宋体" w:hAnsi="宋体" w:cs="宋体"/>
                <w:spacing w:val="-8"/>
                <w:szCs w:val="21"/>
              </w:rPr>
            </w:pPr>
            <w:r>
              <w:rPr>
                <w:rFonts w:ascii="宋体" w:hAnsi="宋体" w:cs="宋体" w:hint="eastAsia"/>
                <w:spacing w:val="-8"/>
                <w:kern w:val="0"/>
                <w:szCs w:val="21"/>
                <w:lang w:bidi="ar"/>
              </w:rPr>
              <w:t>≤900(如车型结构不能保证在900内时,H</w:t>
            </w:r>
            <w:r>
              <w:rPr>
                <w:rFonts w:ascii="宋体" w:hAnsi="宋体" w:cs="宋体" w:hint="eastAsia"/>
                <w:spacing w:val="-8"/>
                <w:kern w:val="0"/>
                <w:szCs w:val="21"/>
                <w:vertAlign w:val="subscript"/>
                <w:lang w:bidi="ar"/>
              </w:rPr>
              <w:t>1</w:t>
            </w:r>
            <w:r>
              <w:rPr>
                <w:rFonts w:ascii="宋体" w:hAnsi="宋体" w:cs="宋体" w:hint="eastAsia"/>
                <w:spacing w:val="-8"/>
                <w:kern w:val="0"/>
                <w:szCs w:val="21"/>
                <w:lang w:bidi="ar"/>
              </w:rPr>
              <w:t>≤1500)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5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839"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592"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≥250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5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143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纵向</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装在车前</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69"/>
          <w:jc w:val="center"/>
        </w:trPr>
        <w:tc>
          <w:tcPr>
            <w:tcW w:w="435" w:type="dxa"/>
            <w:gridSpan w:val="2"/>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2085"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光色</w:t>
            </w:r>
          </w:p>
        </w:tc>
        <w:tc>
          <w:tcPr>
            <w:tcW w:w="4354"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与入射光相同</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75"/>
          <w:jc w:val="center"/>
        </w:trPr>
        <w:tc>
          <w:tcPr>
            <w:tcW w:w="435" w:type="dxa"/>
            <w:gridSpan w:val="2"/>
            <w:vMerge w:val="restart"/>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19</w:t>
            </w:r>
          </w:p>
        </w:tc>
        <w:tc>
          <w:tcPr>
            <w:tcW w:w="378" w:type="dxa"/>
            <w:gridSpan w:val="2"/>
            <w:vMerge w:val="restart"/>
            <w:tcBorders>
              <w:top w:val="single" w:sz="6"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昼间行驶灯</w:t>
            </w:r>
          </w:p>
        </w:tc>
        <w:tc>
          <w:tcPr>
            <w:tcW w:w="2085" w:type="dxa"/>
            <w:gridSpan w:val="5"/>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配备</w:t>
            </w:r>
          </w:p>
        </w:tc>
        <w:tc>
          <w:tcPr>
            <w:tcW w:w="4354"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left"/>
              <w:rPr>
                <w:rFonts w:ascii="宋体" w:hAnsi="宋体" w:cs="宋体"/>
                <w:spacing w:val="-8"/>
                <w:szCs w:val="21"/>
              </w:rPr>
            </w:pPr>
            <w:r>
              <w:rPr>
                <w:rFonts w:ascii="宋体" w:hAnsi="宋体" w:cs="宋体" w:hint="eastAsia"/>
                <w:kern w:val="0"/>
                <w:szCs w:val="21"/>
                <w:lang w:bidi="ar"/>
              </w:rPr>
              <w:t>汽车选装，挂车禁止使用。</w:t>
            </w:r>
          </w:p>
        </w:tc>
        <w:tc>
          <w:tcPr>
            <w:tcW w:w="15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p>
        </w:tc>
        <w:tc>
          <w:tcPr>
            <w:tcW w:w="762" w:type="dxa"/>
            <w:gridSpan w:val="2"/>
            <w:vMerge w:val="restart"/>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p>
        </w:tc>
      </w:tr>
      <w:tr w:rsidR="00F76FD4" w:rsidTr="009B11D8">
        <w:trPr>
          <w:gridAfter w:val="1"/>
          <w:wAfter w:w="20" w:type="dxa"/>
          <w:cantSplit/>
          <w:trHeight w:val="144"/>
          <w:jc w:val="center"/>
        </w:trPr>
        <w:tc>
          <w:tcPr>
            <w:tcW w:w="435"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2085" w:type="dxa"/>
            <w:gridSpan w:val="5"/>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数量</w:t>
            </w:r>
          </w:p>
        </w:tc>
        <w:tc>
          <w:tcPr>
            <w:tcW w:w="4354"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pacing w:val="-8"/>
                <w:szCs w:val="21"/>
              </w:rPr>
            </w:pPr>
            <w:r>
              <w:rPr>
                <w:rFonts w:ascii="宋体" w:hAnsi="宋体" w:cs="宋体" w:hint="eastAsia"/>
                <w:kern w:val="0"/>
                <w:szCs w:val="21"/>
                <w:lang w:bidi="ar"/>
              </w:rPr>
              <w:t>2只</w:t>
            </w:r>
          </w:p>
        </w:tc>
        <w:tc>
          <w:tcPr>
            <w:tcW w:w="15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410"/>
          <w:jc w:val="center"/>
        </w:trPr>
        <w:tc>
          <w:tcPr>
            <w:tcW w:w="435"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30" w:type="dxa"/>
            <w:vMerge w:val="restart"/>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位置(mm)</w:t>
            </w:r>
          </w:p>
        </w:tc>
        <w:tc>
          <w:tcPr>
            <w:tcW w:w="8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横向</w:t>
            </w:r>
          </w:p>
        </w:tc>
        <w:tc>
          <w:tcPr>
            <w:tcW w:w="615"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kern w:val="0"/>
                <w:szCs w:val="21"/>
                <w:lang w:bidi="ar"/>
              </w:rPr>
              <w:t>E</w:t>
            </w:r>
          </w:p>
        </w:tc>
        <w:tc>
          <w:tcPr>
            <w:tcW w:w="4354"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kern w:val="0"/>
                <w:szCs w:val="21"/>
                <w:lang w:bidi="ar"/>
              </w:rPr>
              <w:t>≤400</w:t>
            </w:r>
          </w:p>
        </w:tc>
        <w:tc>
          <w:tcPr>
            <w:tcW w:w="15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320"/>
          <w:jc w:val="center"/>
        </w:trPr>
        <w:tc>
          <w:tcPr>
            <w:tcW w:w="435"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30"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8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615"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kern w:val="0"/>
                <w:szCs w:val="21"/>
                <w:lang w:bidi="ar"/>
              </w:rPr>
              <w:t>D</w:t>
            </w:r>
          </w:p>
        </w:tc>
        <w:tc>
          <w:tcPr>
            <w:tcW w:w="4354"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kern w:val="0"/>
                <w:szCs w:val="21"/>
                <w:lang w:bidi="ar"/>
              </w:rPr>
              <w:t>≥600 (如车宽＜1300,则D≥400)</w:t>
            </w:r>
          </w:p>
        </w:tc>
        <w:tc>
          <w:tcPr>
            <w:tcW w:w="15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228"/>
          <w:jc w:val="center"/>
        </w:trPr>
        <w:tc>
          <w:tcPr>
            <w:tcW w:w="435"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30"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8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离地</w:t>
            </w:r>
          </w:p>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高度</w:t>
            </w:r>
          </w:p>
        </w:tc>
        <w:tc>
          <w:tcPr>
            <w:tcW w:w="615"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1</w:t>
            </w:r>
          </w:p>
        </w:tc>
        <w:tc>
          <w:tcPr>
            <w:tcW w:w="4354"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spacing w:val="-8"/>
                <w:kern w:val="0"/>
                <w:szCs w:val="21"/>
                <w:lang w:bidi="ar"/>
              </w:rPr>
              <w:t>≤1500</w:t>
            </w:r>
          </w:p>
        </w:tc>
        <w:tc>
          <w:tcPr>
            <w:tcW w:w="15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230"/>
          <w:jc w:val="center"/>
        </w:trPr>
        <w:tc>
          <w:tcPr>
            <w:tcW w:w="435"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30"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8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615"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H</w:t>
            </w:r>
            <w:r>
              <w:rPr>
                <w:rFonts w:ascii="宋体" w:hAnsi="宋体" w:cs="宋体" w:hint="eastAsia"/>
                <w:kern w:val="0"/>
                <w:szCs w:val="21"/>
                <w:vertAlign w:val="subscript"/>
                <w:lang w:bidi="ar"/>
              </w:rPr>
              <w:t>2</w:t>
            </w:r>
          </w:p>
        </w:tc>
        <w:tc>
          <w:tcPr>
            <w:tcW w:w="4354"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kern w:val="0"/>
                <w:szCs w:val="21"/>
                <w:lang w:bidi="ar"/>
              </w:rPr>
              <w:t>≥250</w:t>
            </w:r>
          </w:p>
        </w:tc>
        <w:tc>
          <w:tcPr>
            <w:tcW w:w="15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230"/>
          <w:jc w:val="center"/>
        </w:trPr>
        <w:tc>
          <w:tcPr>
            <w:tcW w:w="435"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630"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455" w:type="dxa"/>
            <w:gridSpan w:val="4"/>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纵向</w:t>
            </w:r>
          </w:p>
        </w:tc>
        <w:tc>
          <w:tcPr>
            <w:tcW w:w="4354"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kern w:val="0"/>
                <w:szCs w:val="21"/>
                <w:lang w:bidi="ar"/>
              </w:rPr>
              <w:t>装在车前</w:t>
            </w:r>
          </w:p>
        </w:tc>
        <w:tc>
          <w:tcPr>
            <w:tcW w:w="15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230"/>
          <w:jc w:val="center"/>
        </w:trPr>
        <w:tc>
          <w:tcPr>
            <w:tcW w:w="435"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2085" w:type="dxa"/>
            <w:gridSpan w:val="5"/>
            <w:tcBorders>
              <w:top w:val="single" w:sz="6"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方向</w:t>
            </w:r>
          </w:p>
        </w:tc>
        <w:tc>
          <w:tcPr>
            <w:tcW w:w="4354"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r>
              <w:rPr>
                <w:rFonts w:ascii="宋体" w:hAnsi="宋体" w:cs="宋体" w:hint="eastAsia"/>
                <w:kern w:val="0"/>
                <w:szCs w:val="21"/>
                <w:lang w:bidi="ar"/>
              </w:rPr>
              <w:t>朝前</w:t>
            </w:r>
          </w:p>
        </w:tc>
        <w:tc>
          <w:tcPr>
            <w:tcW w:w="15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216"/>
          <w:jc w:val="center"/>
        </w:trPr>
        <w:tc>
          <w:tcPr>
            <w:tcW w:w="435"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2085" w:type="dxa"/>
            <w:gridSpan w:val="5"/>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电路连接</w:t>
            </w:r>
          </w:p>
        </w:tc>
        <w:tc>
          <w:tcPr>
            <w:tcW w:w="4354"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除了前照灯发出间歇的警告信号外，前照灯打开时，昼间行驶灯应自动关闭</w:t>
            </w:r>
          </w:p>
        </w:tc>
        <w:tc>
          <w:tcPr>
            <w:tcW w:w="15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gridAfter w:val="1"/>
          <w:wAfter w:w="20" w:type="dxa"/>
          <w:cantSplit/>
          <w:trHeight w:val="216"/>
          <w:jc w:val="center"/>
        </w:trPr>
        <w:tc>
          <w:tcPr>
            <w:tcW w:w="435" w:type="dxa"/>
            <w:gridSpan w:val="2"/>
            <w:vMerge/>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378" w:type="dxa"/>
            <w:gridSpan w:val="2"/>
            <w:vMerge/>
            <w:tcBorders>
              <w:top w:val="single" w:sz="6" w:space="0" w:color="auto"/>
              <w:left w:val="single" w:sz="6"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2085" w:type="dxa"/>
            <w:gridSpan w:val="5"/>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exact"/>
              <w:ind w:left="6" w:right="6"/>
              <w:jc w:val="center"/>
              <w:rPr>
                <w:rFonts w:ascii="宋体" w:hAnsi="宋体" w:cs="宋体"/>
                <w:szCs w:val="21"/>
              </w:rPr>
            </w:pPr>
            <w:r>
              <w:rPr>
                <w:rFonts w:ascii="宋体" w:hAnsi="宋体" w:cs="宋体" w:hint="eastAsia"/>
                <w:kern w:val="0"/>
                <w:szCs w:val="21"/>
                <w:lang w:bidi="ar"/>
              </w:rPr>
              <w:t>指示器</w:t>
            </w:r>
          </w:p>
        </w:tc>
        <w:tc>
          <w:tcPr>
            <w:tcW w:w="4354"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left"/>
              <w:rPr>
                <w:rFonts w:ascii="宋体" w:hAnsi="宋体" w:cs="宋体"/>
                <w:szCs w:val="21"/>
              </w:rPr>
            </w:pPr>
            <w:r>
              <w:rPr>
                <w:rFonts w:ascii="宋体" w:hAnsi="宋体" w:cs="宋体" w:hint="eastAsia"/>
                <w:kern w:val="0"/>
                <w:szCs w:val="21"/>
                <w:lang w:bidi="ar"/>
              </w:rPr>
              <w:t>选用</w:t>
            </w:r>
          </w:p>
        </w:tc>
        <w:tc>
          <w:tcPr>
            <w:tcW w:w="15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tabs>
                <w:tab w:val="left" w:pos="14184"/>
              </w:tabs>
              <w:adjustRightInd w:val="0"/>
              <w:spacing w:line="240" w:lineRule="exact"/>
              <w:ind w:left="6" w:right="6"/>
              <w:jc w:val="center"/>
              <w:rPr>
                <w:rFonts w:ascii="宋体" w:hAnsi="宋体" w:cs="宋体"/>
                <w:szCs w:val="21"/>
              </w:rPr>
            </w:pPr>
          </w:p>
        </w:tc>
        <w:tc>
          <w:tcPr>
            <w:tcW w:w="762" w:type="dxa"/>
            <w:gridSpan w:val="2"/>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bl>
    <w:p w:rsidR="00F76FD4" w:rsidRDefault="00F76FD4" w:rsidP="00F76FD4">
      <w:pPr>
        <w:adjustRightInd w:val="0"/>
        <w:jc w:val="left"/>
        <w:rPr>
          <w:rFonts w:ascii="宋体" w:hAnsi="宋体" w:cs="宋体" w:hint="eastAsia"/>
          <w:b/>
        </w:rPr>
      </w:pPr>
    </w:p>
    <w:p w:rsidR="00F76FD4" w:rsidRDefault="00F76FD4" w:rsidP="00F76FD4">
      <w:pPr>
        <w:adjustRightInd w:val="0"/>
        <w:jc w:val="left"/>
        <w:rPr>
          <w:rFonts w:ascii="宋体" w:hAnsi="宋体" w:cs="宋体" w:hint="eastAsia"/>
          <w:b/>
        </w:rPr>
      </w:pPr>
    </w:p>
    <w:p w:rsidR="00F76FD4" w:rsidRDefault="00F76FD4" w:rsidP="00F76FD4">
      <w:pPr>
        <w:adjustRightInd w:val="0"/>
        <w:jc w:val="left"/>
        <w:rPr>
          <w:rFonts w:ascii="宋体" w:hAnsi="宋体" w:cs="宋体" w:hint="eastAsia"/>
          <w:b/>
        </w:rPr>
      </w:pPr>
    </w:p>
    <w:p w:rsidR="00F76FD4" w:rsidRDefault="00F76FD4" w:rsidP="00F76FD4">
      <w:pPr>
        <w:adjustRightInd w:val="0"/>
        <w:jc w:val="left"/>
        <w:rPr>
          <w:rFonts w:ascii="宋体" w:hAnsi="宋体" w:cs="宋体" w:hint="eastAsia"/>
          <w:b/>
        </w:rPr>
      </w:pPr>
    </w:p>
    <w:p w:rsidR="00F76FD4" w:rsidRDefault="00F76FD4" w:rsidP="00F76FD4">
      <w:pPr>
        <w:adjustRightInd w:val="0"/>
        <w:jc w:val="left"/>
        <w:rPr>
          <w:rFonts w:ascii="宋体" w:hAnsi="宋体" w:cs="宋体" w:hint="eastAsia"/>
          <w:b/>
        </w:rPr>
      </w:pPr>
    </w:p>
    <w:p w:rsidR="00F76FD4" w:rsidRDefault="00F76FD4" w:rsidP="00F76FD4">
      <w:pPr>
        <w:adjustRightInd w:val="0"/>
        <w:jc w:val="left"/>
        <w:rPr>
          <w:rFonts w:ascii="宋体" w:hAnsi="宋体" w:cs="宋体" w:hint="eastAsia"/>
          <w:b/>
        </w:rPr>
      </w:pPr>
    </w:p>
    <w:p w:rsidR="00F76FD4" w:rsidRDefault="00F76FD4" w:rsidP="00F76FD4">
      <w:pPr>
        <w:adjustRightInd w:val="0"/>
        <w:jc w:val="left"/>
        <w:rPr>
          <w:rFonts w:ascii="宋体" w:hAnsi="宋体" w:cs="宋体" w:hint="eastAsia"/>
          <w:b/>
        </w:rPr>
      </w:pPr>
    </w:p>
    <w:p w:rsidR="00F76FD4" w:rsidRDefault="00F76FD4" w:rsidP="00F76FD4">
      <w:pPr>
        <w:adjustRightInd w:val="0"/>
        <w:jc w:val="left"/>
        <w:rPr>
          <w:rFonts w:ascii="宋体" w:hAnsi="宋体" w:cs="宋体"/>
          <w:b/>
        </w:rPr>
      </w:pPr>
    </w:p>
    <w:p w:rsidR="00F76FD4" w:rsidRDefault="00F76FD4" w:rsidP="00F76FD4">
      <w:pPr>
        <w:adjustRightInd w:val="0"/>
        <w:snapToGrid w:val="0"/>
        <w:spacing w:line="360" w:lineRule="atLeast"/>
        <w:jc w:val="left"/>
        <w:rPr>
          <w:rFonts w:ascii="宋体" w:hAnsi="宋体" w:cs="宋体"/>
          <w:b/>
        </w:rPr>
      </w:pPr>
      <w:r>
        <w:rPr>
          <w:rFonts w:ascii="宋体" w:hAnsi="宋体" w:cs="宋体" w:hint="eastAsia"/>
          <w:kern w:val="0"/>
          <w:sz w:val="24"/>
          <w:szCs w:val="20"/>
          <w:lang w:bidi="ar"/>
        </w:rPr>
        <w:lastRenderedPageBreak/>
        <w:t>续表:</w:t>
      </w:r>
    </w:p>
    <w:tbl>
      <w:tblPr>
        <w:tblW w:w="952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05"/>
        <w:gridCol w:w="313"/>
        <w:gridCol w:w="1668"/>
        <w:gridCol w:w="4095"/>
        <w:gridCol w:w="2210"/>
        <w:gridCol w:w="735"/>
      </w:tblGrid>
      <w:tr w:rsidR="00F76FD4" w:rsidTr="009B11D8">
        <w:trPr>
          <w:cantSplit/>
          <w:trHeight w:val="252"/>
          <w:jc w:val="center"/>
        </w:trPr>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序号</w:t>
            </w:r>
          </w:p>
        </w:tc>
        <w:tc>
          <w:tcPr>
            <w:tcW w:w="1981" w:type="dxa"/>
            <w:gridSpan w:val="2"/>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检验项目</w:t>
            </w:r>
          </w:p>
        </w:tc>
        <w:tc>
          <w:tcPr>
            <w:tcW w:w="4095" w:type="dxa"/>
            <w:tcBorders>
              <w:top w:val="single" w:sz="4"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atLeast"/>
              <w:ind w:leftChars="42" w:left="88" w:rightChars="50" w:right="105"/>
              <w:jc w:val="center"/>
              <w:rPr>
                <w:rFonts w:ascii="宋体" w:hAnsi="宋体" w:cs="宋体"/>
                <w:szCs w:val="21"/>
              </w:rPr>
            </w:pPr>
            <w:r>
              <w:rPr>
                <w:rFonts w:ascii="宋体" w:hAnsi="宋体" w:cs="宋体" w:hint="eastAsia"/>
                <w:kern w:val="0"/>
                <w:szCs w:val="21"/>
                <w:lang w:bidi="ar"/>
              </w:rPr>
              <w:t>标准要求</w:t>
            </w:r>
          </w:p>
        </w:tc>
        <w:tc>
          <w:tcPr>
            <w:tcW w:w="2210" w:type="dxa"/>
            <w:tcBorders>
              <w:top w:val="single" w:sz="4"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检验结果</w:t>
            </w:r>
          </w:p>
        </w:tc>
        <w:tc>
          <w:tcPr>
            <w:tcW w:w="735" w:type="dxa"/>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符合性判定</w:t>
            </w:r>
          </w:p>
        </w:tc>
      </w:tr>
      <w:tr w:rsidR="00F76FD4" w:rsidTr="009B11D8">
        <w:trPr>
          <w:cantSplit/>
          <w:trHeight w:val="662"/>
          <w:jc w:val="center"/>
        </w:trPr>
        <w:tc>
          <w:tcPr>
            <w:tcW w:w="5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20</w:t>
            </w:r>
          </w:p>
        </w:tc>
        <w:tc>
          <w:tcPr>
            <w:tcW w:w="313" w:type="dxa"/>
            <w:vMerge w:val="restart"/>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紧急制动信号</w:t>
            </w:r>
          </w:p>
        </w:tc>
        <w:tc>
          <w:tcPr>
            <w:tcW w:w="1668" w:type="dxa"/>
            <w:tcBorders>
              <w:top w:val="single" w:sz="4" w:space="0" w:color="auto"/>
              <w:left w:val="single" w:sz="4"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配备</w:t>
            </w:r>
          </w:p>
        </w:tc>
        <w:tc>
          <w:tcPr>
            <w:tcW w:w="40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atLeast"/>
              <w:ind w:leftChars="42" w:left="88" w:rightChars="50" w:right="105"/>
              <w:jc w:val="left"/>
              <w:rPr>
                <w:rFonts w:ascii="宋体" w:hAnsi="宋体" w:cs="宋体"/>
                <w:szCs w:val="21"/>
              </w:rPr>
            </w:pPr>
            <w:r>
              <w:rPr>
                <w:rFonts w:ascii="宋体" w:hAnsi="宋体" w:cs="宋体" w:hint="eastAsia"/>
                <w:kern w:val="0"/>
                <w:szCs w:val="21"/>
                <w:lang w:bidi="ar"/>
              </w:rPr>
              <w:t>选装，由所有制动灯或转向灯同时启动来实现。</w:t>
            </w:r>
          </w:p>
        </w:tc>
        <w:tc>
          <w:tcPr>
            <w:tcW w:w="221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p>
        </w:tc>
        <w:tc>
          <w:tcPr>
            <w:tcW w:w="735" w:type="dxa"/>
            <w:vMerge w:val="restart"/>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p>
        </w:tc>
      </w:tr>
      <w:tr w:rsidR="00F76FD4" w:rsidTr="009B11D8">
        <w:trPr>
          <w:cantSplit/>
          <w:trHeight w:val="155"/>
          <w:jc w:val="center"/>
        </w:trPr>
        <w:tc>
          <w:tcPr>
            <w:tcW w:w="5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光色</w:t>
            </w:r>
          </w:p>
        </w:tc>
        <w:tc>
          <w:tcPr>
            <w:tcW w:w="40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atLeast"/>
              <w:ind w:leftChars="42" w:left="88" w:rightChars="50" w:right="105"/>
              <w:jc w:val="left"/>
              <w:rPr>
                <w:rFonts w:ascii="宋体" w:hAnsi="宋体" w:cs="宋体"/>
                <w:szCs w:val="21"/>
              </w:rPr>
            </w:pPr>
            <w:r>
              <w:rPr>
                <w:rFonts w:ascii="宋体" w:hAnsi="宋体" w:cs="宋体" w:hint="eastAsia"/>
                <w:kern w:val="0"/>
                <w:szCs w:val="21"/>
                <w:lang w:bidi="ar"/>
              </w:rPr>
              <w:t>琥珀色或红色</w:t>
            </w:r>
          </w:p>
        </w:tc>
        <w:tc>
          <w:tcPr>
            <w:tcW w:w="221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p>
        </w:tc>
        <w:tc>
          <w:tcPr>
            <w:tcW w:w="735"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277"/>
          <w:jc w:val="center"/>
        </w:trPr>
        <w:tc>
          <w:tcPr>
            <w:tcW w:w="5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指示器</w:t>
            </w:r>
          </w:p>
        </w:tc>
        <w:tc>
          <w:tcPr>
            <w:tcW w:w="4095"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选用</w:t>
            </w:r>
          </w:p>
        </w:tc>
        <w:tc>
          <w:tcPr>
            <w:tcW w:w="2210" w:type="dxa"/>
            <w:tcBorders>
              <w:top w:val="single" w:sz="6" w:space="0" w:color="auto"/>
              <w:left w:val="single" w:sz="6" w:space="0" w:color="auto"/>
              <w:bottom w:val="single" w:sz="6" w:space="0" w:color="auto"/>
              <w:right w:val="single" w:sz="6" w:space="0" w:color="auto"/>
            </w:tcBorders>
            <w:shd w:val="clear" w:color="auto" w:fill="auto"/>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242"/>
          <w:jc w:val="center"/>
        </w:trPr>
        <w:tc>
          <w:tcPr>
            <w:tcW w:w="5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电路连接</w:t>
            </w:r>
          </w:p>
        </w:tc>
        <w:tc>
          <w:tcPr>
            <w:tcW w:w="4095" w:type="dxa"/>
            <w:tcBorders>
              <w:top w:val="single" w:sz="6" w:space="0" w:color="auto"/>
              <w:left w:val="single" w:sz="6" w:space="0" w:color="auto"/>
              <w:bottom w:val="single" w:sz="6" w:space="0" w:color="auto"/>
              <w:right w:val="single" w:sz="6" w:space="0" w:color="auto"/>
            </w:tcBorders>
            <w:shd w:val="clear" w:color="auto" w:fill="auto"/>
          </w:tcPr>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发出紧急制动信号的所有灯具，其闪烁频率应在</w:t>
            </w:r>
            <w:r>
              <w:rPr>
                <w:rFonts w:ascii="宋体" w:hAnsi="宋体" w:cs="宋体" w:hint="eastAsia"/>
                <w:kern w:val="0"/>
                <w:szCs w:val="21"/>
                <w:lang w:bidi="ar"/>
              </w:rPr>
              <w:object w:dxaOrig="465" w:dyaOrig="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8.75pt" o:ole="">
                  <v:imagedata r:id="rId11" o:title=""/>
                </v:shape>
                <o:OLEObject Type="Embed" ProgID="Equation.3" ShapeID="_x0000_i1025" DrawAspect="Content" ObjectID="_1618983271" r:id="rId12"/>
              </w:object>
            </w:r>
            <w:r>
              <w:rPr>
                <w:rFonts w:ascii="宋体" w:hAnsi="宋体" w:cs="宋体" w:hint="eastAsia"/>
                <w:kern w:val="0"/>
                <w:szCs w:val="21"/>
                <w:lang w:bidi="ar"/>
              </w:rPr>
              <w:t>Hz范围内</w:t>
            </w:r>
          </w:p>
        </w:tc>
        <w:tc>
          <w:tcPr>
            <w:tcW w:w="221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242"/>
          <w:jc w:val="center"/>
        </w:trPr>
        <w:tc>
          <w:tcPr>
            <w:tcW w:w="5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4095" w:type="dxa"/>
            <w:tcBorders>
              <w:top w:val="single" w:sz="6" w:space="0" w:color="auto"/>
              <w:left w:val="single" w:sz="6" w:space="0" w:color="auto"/>
              <w:bottom w:val="single" w:sz="6" w:space="0" w:color="auto"/>
              <w:right w:val="single" w:sz="6" w:space="0" w:color="auto"/>
            </w:tcBorders>
            <w:shd w:val="clear" w:color="auto" w:fill="auto"/>
          </w:tcPr>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但是，如果车尾发出紧急制动信号的任何灯具使用灯丝灯泡，其闪烁频率应在</w:t>
            </w:r>
            <w:r>
              <w:rPr>
                <w:rFonts w:ascii="宋体" w:hAnsi="宋体" w:cs="宋体" w:hint="eastAsia"/>
                <w:kern w:val="0"/>
                <w:szCs w:val="21"/>
                <w:lang w:bidi="ar"/>
              </w:rPr>
              <w:object w:dxaOrig="465" w:dyaOrig="375">
                <v:shape id="_x0000_i1026" type="#_x0000_t75" style="width:23.25pt;height:18.75pt" o:ole="">
                  <v:imagedata r:id="rId13" o:title=""/>
                </v:shape>
                <o:OLEObject Type="Embed" ProgID="Equation.3" ShapeID="_x0000_i1026" DrawAspect="Content" ObjectID="_1618983272" r:id="rId14"/>
              </w:object>
            </w:r>
            <w:r>
              <w:rPr>
                <w:rFonts w:ascii="宋体" w:hAnsi="宋体" w:cs="宋体" w:hint="eastAsia"/>
                <w:kern w:val="0"/>
                <w:szCs w:val="21"/>
                <w:lang w:bidi="ar"/>
              </w:rPr>
              <w:t>Hz范围内</w:t>
            </w:r>
          </w:p>
        </w:tc>
        <w:tc>
          <w:tcPr>
            <w:tcW w:w="221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242"/>
          <w:jc w:val="center"/>
        </w:trPr>
        <w:tc>
          <w:tcPr>
            <w:tcW w:w="5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4095" w:type="dxa"/>
            <w:tcBorders>
              <w:top w:val="single" w:sz="6" w:space="0" w:color="auto"/>
              <w:left w:val="single" w:sz="6" w:space="0" w:color="auto"/>
              <w:bottom w:val="single" w:sz="6" w:space="0" w:color="auto"/>
              <w:right w:val="single" w:sz="6" w:space="0" w:color="auto"/>
            </w:tcBorders>
            <w:shd w:val="clear" w:color="auto" w:fill="auto"/>
          </w:tcPr>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紧急制动信号应独立于其它灯具工作</w:t>
            </w:r>
          </w:p>
        </w:tc>
        <w:tc>
          <w:tcPr>
            <w:tcW w:w="2210" w:type="dxa"/>
            <w:tcBorders>
              <w:top w:val="single" w:sz="6" w:space="0" w:color="auto"/>
              <w:left w:val="single" w:sz="6" w:space="0" w:color="auto"/>
              <w:bottom w:val="single" w:sz="6" w:space="0" w:color="auto"/>
              <w:right w:val="single" w:sz="6" w:space="0" w:color="auto"/>
            </w:tcBorders>
            <w:shd w:val="clear" w:color="auto" w:fill="auto"/>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242"/>
          <w:jc w:val="center"/>
        </w:trPr>
        <w:tc>
          <w:tcPr>
            <w:tcW w:w="5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4095" w:type="dxa"/>
            <w:tcBorders>
              <w:top w:val="single" w:sz="6" w:space="0" w:color="auto"/>
              <w:left w:val="single" w:sz="6" w:space="0" w:color="auto"/>
              <w:bottom w:val="single" w:sz="6" w:space="0" w:color="auto"/>
              <w:right w:val="single" w:sz="6" w:space="0" w:color="auto"/>
            </w:tcBorders>
            <w:shd w:val="clear" w:color="auto" w:fill="auto"/>
          </w:tcPr>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紧急制动信号应自动地启动和解除</w:t>
            </w:r>
          </w:p>
        </w:tc>
        <w:tc>
          <w:tcPr>
            <w:tcW w:w="2210" w:type="dxa"/>
            <w:tcBorders>
              <w:top w:val="single" w:sz="6" w:space="0" w:color="auto"/>
              <w:left w:val="single" w:sz="6" w:space="0" w:color="auto"/>
              <w:bottom w:val="single" w:sz="6" w:space="0" w:color="auto"/>
              <w:right w:val="single" w:sz="6" w:space="0" w:color="auto"/>
            </w:tcBorders>
            <w:shd w:val="clear" w:color="auto" w:fill="auto"/>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242"/>
          <w:jc w:val="center"/>
        </w:trPr>
        <w:tc>
          <w:tcPr>
            <w:tcW w:w="5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4095" w:type="dxa"/>
            <w:tcBorders>
              <w:top w:val="single" w:sz="6" w:space="0" w:color="auto"/>
              <w:left w:val="single" w:sz="6" w:space="0" w:color="auto"/>
              <w:bottom w:val="single" w:sz="6" w:space="0" w:color="auto"/>
              <w:right w:val="single" w:sz="6" w:space="0" w:color="auto"/>
            </w:tcBorders>
            <w:shd w:val="clear" w:color="auto" w:fill="auto"/>
          </w:tcPr>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紧急制动信号应仅在车速高于50km/h并且制动系统在发出ECE R13或ECE R13h规定的紧急制动逻辑信号时启动</w:t>
            </w:r>
          </w:p>
        </w:tc>
        <w:tc>
          <w:tcPr>
            <w:tcW w:w="221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662"/>
          <w:jc w:val="center"/>
        </w:trPr>
        <w:tc>
          <w:tcPr>
            <w:tcW w:w="5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vMerge/>
            <w:tcBorders>
              <w:top w:val="single" w:sz="6" w:space="0" w:color="auto"/>
              <w:left w:val="single" w:sz="4" w:space="0" w:color="auto"/>
              <w:bottom w:val="single" w:sz="6"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4095" w:type="dxa"/>
            <w:tcBorders>
              <w:top w:val="single" w:sz="6" w:space="0" w:color="auto"/>
              <w:left w:val="single" w:sz="6" w:space="0" w:color="auto"/>
              <w:bottom w:val="single" w:sz="6" w:space="0" w:color="auto"/>
              <w:right w:val="single" w:sz="6" w:space="0" w:color="auto"/>
            </w:tcBorders>
            <w:shd w:val="clear" w:color="auto" w:fill="auto"/>
          </w:tcPr>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紧急制动信号应在ECE R13或ECE R13h规定的紧急制动逻辑信号不再发出或危险警告信号被启动时自动解除</w:t>
            </w:r>
          </w:p>
        </w:tc>
        <w:tc>
          <w:tcPr>
            <w:tcW w:w="221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662"/>
          <w:jc w:val="center"/>
        </w:trPr>
        <w:tc>
          <w:tcPr>
            <w:tcW w:w="5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vMerge w:val="restart"/>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其它要求</w:t>
            </w:r>
          </w:p>
        </w:tc>
        <w:tc>
          <w:tcPr>
            <w:tcW w:w="4095" w:type="dxa"/>
            <w:tcBorders>
              <w:top w:val="single" w:sz="6" w:space="0" w:color="auto"/>
              <w:left w:val="single" w:sz="6" w:space="0" w:color="auto"/>
              <w:bottom w:val="single" w:sz="6" w:space="0" w:color="auto"/>
              <w:right w:val="single" w:sz="6" w:space="0" w:color="auto"/>
            </w:tcBorders>
            <w:shd w:val="clear" w:color="auto" w:fill="auto"/>
          </w:tcPr>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如果车辆附带有装载了符合ECE R13中定义的连续或半连续行车制动系统的拖车时，应保证在实施行车制动时，通过电力连接供给拖车制动</w:t>
            </w:r>
            <w:proofErr w:type="gramStart"/>
            <w:r>
              <w:rPr>
                <w:rFonts w:ascii="宋体" w:hAnsi="宋体" w:cs="宋体" w:hint="eastAsia"/>
                <w:kern w:val="0"/>
                <w:szCs w:val="21"/>
                <w:lang w:bidi="ar"/>
              </w:rPr>
              <w:t>灯持续</w:t>
            </w:r>
            <w:proofErr w:type="gramEnd"/>
            <w:r>
              <w:rPr>
                <w:rFonts w:ascii="宋体" w:hAnsi="宋体" w:cs="宋体" w:hint="eastAsia"/>
                <w:kern w:val="0"/>
                <w:szCs w:val="21"/>
                <w:lang w:bidi="ar"/>
              </w:rPr>
              <w:t>稳定的电源。</w:t>
            </w:r>
          </w:p>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任何此类拖车的紧急制动信号可以独立于实施拖拽的车辆单独工作，且不要求与实施拖拽车辆的紧急制动信号同频率或同相运作。</w:t>
            </w:r>
          </w:p>
        </w:tc>
        <w:tc>
          <w:tcPr>
            <w:tcW w:w="221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662"/>
          <w:jc w:val="center"/>
        </w:trPr>
        <w:tc>
          <w:tcPr>
            <w:tcW w:w="5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vMerge/>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rPr>
                <w:rFonts w:eastAsia="Times New Roman"/>
                <w:sz w:val="20"/>
                <w:szCs w:val="20"/>
              </w:rPr>
            </w:pPr>
          </w:p>
        </w:tc>
        <w:tc>
          <w:tcPr>
            <w:tcW w:w="4095" w:type="dxa"/>
            <w:tcBorders>
              <w:top w:val="single" w:sz="6" w:space="0" w:color="auto"/>
              <w:left w:val="single" w:sz="6" w:space="0" w:color="auto"/>
              <w:bottom w:val="single" w:sz="4" w:space="0" w:color="auto"/>
              <w:right w:val="single" w:sz="6" w:space="0" w:color="auto"/>
            </w:tcBorders>
            <w:shd w:val="clear" w:color="auto" w:fill="auto"/>
          </w:tcPr>
          <w:p w:rsidR="00F76FD4" w:rsidRDefault="00F76FD4" w:rsidP="009B11D8">
            <w:pPr>
              <w:adjustRightInd w:val="0"/>
              <w:snapToGrid w:val="0"/>
              <w:ind w:leftChars="42" w:left="88" w:rightChars="50" w:right="105"/>
              <w:jc w:val="left"/>
              <w:rPr>
                <w:rFonts w:ascii="宋体" w:hAnsi="宋体" w:cs="宋体"/>
                <w:szCs w:val="21"/>
              </w:rPr>
            </w:pPr>
            <w:r>
              <w:rPr>
                <w:rFonts w:ascii="方正仿宋简体" w:eastAsia="方正仿宋简体" w:hAnsi="宋体" w:cs="Arial" w:hint="eastAsia"/>
                <w:kern w:val="0"/>
                <w:szCs w:val="21"/>
                <w:lang w:bidi="ar"/>
              </w:rPr>
              <w:t>除去</w:t>
            </w:r>
            <w:r>
              <w:rPr>
                <w:rFonts w:ascii="方正仿宋简体" w:eastAsia="方正仿宋简体" w:hAnsi="方正仿宋简体" w:cs="方正仿宋简体" w:hint="eastAsia"/>
                <w:kern w:val="0"/>
                <w:szCs w:val="21"/>
                <w:lang w:bidi="ar"/>
              </w:rPr>
              <w:t>上面</w:t>
            </w:r>
            <w:r>
              <w:rPr>
                <w:rFonts w:ascii="方正仿宋简体" w:eastAsia="方正仿宋简体" w:hAnsi="宋体" w:cs="Arial" w:hint="eastAsia"/>
                <w:kern w:val="0"/>
                <w:szCs w:val="21"/>
                <w:lang w:bidi="ar"/>
              </w:rPr>
              <w:t>描述的情况，</w:t>
            </w:r>
            <w:r>
              <w:rPr>
                <w:rFonts w:ascii="宋体" w:hAnsi="宋体" w:cs="宋体" w:hint="eastAsia"/>
                <w:kern w:val="0"/>
                <w:szCs w:val="21"/>
                <w:lang w:bidi="ar"/>
              </w:rPr>
              <w:t>如果车辆搭载有拖车装备时，车辆上的紧急制动信号的控制器也应能够操作拖车上的紧急制动信号。</w:t>
            </w:r>
          </w:p>
          <w:p w:rsidR="00F76FD4" w:rsidRDefault="00F76FD4" w:rsidP="009B11D8">
            <w:pPr>
              <w:adjustRightInd w:val="0"/>
              <w:snapToGrid w:val="0"/>
              <w:ind w:leftChars="42" w:left="88" w:rightChars="50" w:right="105"/>
              <w:jc w:val="left"/>
              <w:rPr>
                <w:rFonts w:ascii="宋体" w:hAnsi="宋体" w:cs="宋体"/>
                <w:szCs w:val="21"/>
              </w:rPr>
            </w:pPr>
            <w:r>
              <w:rPr>
                <w:rFonts w:ascii="方正仿宋简体" w:eastAsia="方正仿宋简体" w:hAnsi="宋体" w:cs="Arial" w:hint="eastAsia"/>
                <w:kern w:val="0"/>
                <w:szCs w:val="21"/>
                <w:lang w:bidi="ar"/>
              </w:rPr>
              <w:t>当车辆与拖车电力连接时，组合的紧急制动信号的工作频率应被限制在</w:t>
            </w:r>
            <w:r>
              <w:rPr>
                <w:rFonts w:ascii="方正仿宋简体" w:eastAsia="方正仿宋简体" w:hAnsi="宋体" w:cs="Arial" w:hint="eastAsia"/>
                <w:kern w:val="0"/>
                <w:szCs w:val="21"/>
                <w:lang w:bidi="ar"/>
              </w:rPr>
              <w:object w:dxaOrig="465" w:dyaOrig="375">
                <v:shape id="_x0000_i1027" type="#_x0000_t75" style="width:23.25pt;height:18.75pt" o:ole="">
                  <v:imagedata r:id="rId13" o:title=""/>
                </v:shape>
                <o:OLEObject Type="Embed" ProgID="Equation.3" ShapeID="_x0000_i1027" DrawAspect="Content" ObjectID="_1618983273" r:id="rId15"/>
              </w:object>
            </w:r>
            <w:r>
              <w:rPr>
                <w:rFonts w:ascii="方正仿宋简体" w:eastAsia="方正仿宋简体" w:hAnsi="方正仿宋简体" w:cs="方正仿宋简体" w:hint="eastAsia"/>
                <w:kern w:val="0"/>
                <w:szCs w:val="21"/>
                <w:lang w:bidi="ar"/>
              </w:rPr>
              <w:t>Hz范围内</w:t>
            </w:r>
            <w:r>
              <w:rPr>
                <w:rFonts w:ascii="方正仿宋简体" w:eastAsia="方正仿宋简体" w:hAnsi="宋体" w:cs="Arial" w:hint="eastAsia"/>
                <w:kern w:val="0"/>
                <w:szCs w:val="21"/>
                <w:lang w:bidi="ar"/>
              </w:rPr>
              <w:t>。但是，如果车辆可以探测到拖车上的紧急制动信号不在使用灯丝灯泡，则频率可以按</w:t>
            </w:r>
            <w:r>
              <w:rPr>
                <w:rFonts w:ascii="方正仿宋简体" w:eastAsia="方正仿宋简体" w:hAnsi="宋体" w:cs="Arial" w:hint="eastAsia"/>
                <w:kern w:val="0"/>
                <w:szCs w:val="21"/>
                <w:lang w:bidi="ar"/>
              </w:rPr>
              <w:object w:dxaOrig="465" w:dyaOrig="375">
                <v:shape id="_x0000_i1028" type="#_x0000_t75" style="width:23.25pt;height:18.75pt" o:ole="">
                  <v:imagedata r:id="rId11" o:title=""/>
                </v:shape>
                <o:OLEObject Type="Embed" ProgID="Equation.3" ShapeID="_x0000_i1028" DrawAspect="Content" ObjectID="_1618983274" r:id="rId16"/>
              </w:object>
            </w:r>
            <w:r>
              <w:rPr>
                <w:rFonts w:ascii="方正仿宋简体" w:eastAsia="方正仿宋简体" w:hAnsi="方正仿宋简体" w:cs="方正仿宋简体" w:hint="eastAsia"/>
                <w:kern w:val="0"/>
                <w:szCs w:val="21"/>
                <w:lang w:bidi="ar"/>
              </w:rPr>
              <w:t>Hz</w:t>
            </w:r>
            <w:r>
              <w:rPr>
                <w:rFonts w:ascii="方正仿宋简体" w:eastAsia="方正仿宋简体" w:hAnsi="宋体" w:cs="Arial" w:hint="eastAsia"/>
                <w:kern w:val="0"/>
                <w:szCs w:val="21"/>
                <w:lang w:bidi="ar"/>
              </w:rPr>
              <w:t>规定的范围。</w:t>
            </w:r>
          </w:p>
        </w:tc>
        <w:tc>
          <w:tcPr>
            <w:tcW w:w="2210" w:type="dxa"/>
            <w:tcBorders>
              <w:top w:val="single" w:sz="6"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bl>
    <w:p w:rsidR="00F76FD4" w:rsidRDefault="00F76FD4" w:rsidP="00F76FD4">
      <w:pPr>
        <w:rPr>
          <w:rFonts w:cs="宋体"/>
          <w:b/>
          <w:bCs/>
        </w:rPr>
      </w:pPr>
      <w:r>
        <w:rPr>
          <w:rFonts w:cs="宋体" w:hint="eastAsia"/>
          <w:b/>
          <w:bCs/>
        </w:rPr>
        <w:br w:type="page"/>
      </w:r>
    </w:p>
    <w:p w:rsidR="00F76FD4" w:rsidRDefault="00F76FD4" w:rsidP="00F76FD4">
      <w:pPr>
        <w:adjustRightInd w:val="0"/>
        <w:snapToGrid w:val="0"/>
        <w:spacing w:line="360" w:lineRule="atLeast"/>
        <w:jc w:val="left"/>
        <w:rPr>
          <w:rFonts w:ascii="宋体" w:hAnsi="宋体" w:cs="宋体"/>
          <w:b/>
        </w:rPr>
      </w:pPr>
      <w:r>
        <w:rPr>
          <w:rFonts w:ascii="宋体" w:hAnsi="宋体" w:cs="宋体" w:hint="eastAsia"/>
          <w:kern w:val="0"/>
          <w:sz w:val="24"/>
          <w:szCs w:val="20"/>
          <w:lang w:bidi="ar"/>
        </w:rPr>
        <w:lastRenderedPageBreak/>
        <w:t>续表:</w:t>
      </w:r>
    </w:p>
    <w:tbl>
      <w:tblPr>
        <w:tblW w:w="952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05"/>
        <w:gridCol w:w="313"/>
        <w:gridCol w:w="512"/>
        <w:gridCol w:w="1156"/>
        <w:gridCol w:w="4095"/>
        <w:gridCol w:w="2210"/>
        <w:gridCol w:w="735"/>
      </w:tblGrid>
      <w:tr w:rsidR="00F76FD4" w:rsidTr="009B11D8">
        <w:trPr>
          <w:cantSplit/>
          <w:trHeight w:val="252"/>
          <w:jc w:val="center"/>
        </w:trPr>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序号</w:t>
            </w:r>
          </w:p>
        </w:tc>
        <w:tc>
          <w:tcPr>
            <w:tcW w:w="1981" w:type="dxa"/>
            <w:gridSpan w:val="3"/>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检验项目</w:t>
            </w:r>
          </w:p>
        </w:tc>
        <w:tc>
          <w:tcPr>
            <w:tcW w:w="4095" w:type="dxa"/>
            <w:tcBorders>
              <w:top w:val="single" w:sz="4"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atLeast"/>
              <w:ind w:leftChars="42" w:left="88" w:rightChars="50" w:right="105"/>
              <w:jc w:val="center"/>
              <w:rPr>
                <w:rFonts w:ascii="宋体" w:hAnsi="宋体" w:cs="宋体"/>
                <w:szCs w:val="21"/>
              </w:rPr>
            </w:pPr>
            <w:r>
              <w:rPr>
                <w:rFonts w:ascii="宋体" w:hAnsi="宋体" w:cs="宋体" w:hint="eastAsia"/>
                <w:kern w:val="0"/>
                <w:szCs w:val="21"/>
                <w:lang w:bidi="ar"/>
              </w:rPr>
              <w:t>标准要求</w:t>
            </w:r>
          </w:p>
        </w:tc>
        <w:tc>
          <w:tcPr>
            <w:tcW w:w="2210" w:type="dxa"/>
            <w:tcBorders>
              <w:top w:val="single" w:sz="4"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检验结果</w:t>
            </w:r>
          </w:p>
        </w:tc>
        <w:tc>
          <w:tcPr>
            <w:tcW w:w="735" w:type="dxa"/>
            <w:tcBorders>
              <w:top w:val="single" w:sz="4" w:space="0" w:color="auto"/>
              <w:left w:val="single" w:sz="6"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符合性判定</w:t>
            </w:r>
          </w:p>
        </w:tc>
      </w:tr>
      <w:tr w:rsidR="00F76FD4" w:rsidTr="009B11D8">
        <w:trPr>
          <w:cantSplit/>
          <w:trHeight w:val="183"/>
          <w:jc w:val="center"/>
        </w:trPr>
        <w:tc>
          <w:tcPr>
            <w:tcW w:w="505" w:type="dxa"/>
            <w:vMerge w:val="restart"/>
            <w:tcBorders>
              <w:top w:val="single" w:sz="6"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21</w:t>
            </w:r>
          </w:p>
        </w:tc>
        <w:tc>
          <w:tcPr>
            <w:tcW w:w="313" w:type="dxa"/>
            <w:vMerge w:val="restart"/>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牵引杆挂车标志灯</w:t>
            </w:r>
          </w:p>
        </w:tc>
        <w:tc>
          <w:tcPr>
            <w:tcW w:w="1668" w:type="dxa"/>
            <w:gridSpan w:val="2"/>
            <w:tcBorders>
              <w:top w:val="single" w:sz="6"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配备</w:t>
            </w:r>
          </w:p>
        </w:tc>
        <w:tc>
          <w:tcPr>
            <w:tcW w:w="4095" w:type="dxa"/>
            <w:tcBorders>
              <w:top w:val="single" w:sz="6" w:space="0" w:color="auto"/>
              <w:left w:val="single" w:sz="6" w:space="0" w:color="auto"/>
              <w:bottom w:val="single" w:sz="4" w:space="0" w:color="auto"/>
              <w:right w:val="single" w:sz="6" w:space="0" w:color="auto"/>
            </w:tcBorders>
            <w:shd w:val="clear" w:color="auto" w:fill="auto"/>
          </w:tcPr>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牵引杆挂车必须安装，其他车辆禁止安装。</w:t>
            </w:r>
          </w:p>
        </w:tc>
        <w:tc>
          <w:tcPr>
            <w:tcW w:w="2210" w:type="dxa"/>
            <w:tcBorders>
              <w:top w:val="single" w:sz="6"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val="restart"/>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p>
        </w:tc>
      </w:tr>
      <w:tr w:rsidR="00F76FD4" w:rsidTr="009B11D8">
        <w:trPr>
          <w:cantSplit/>
          <w:trHeight w:val="65"/>
          <w:jc w:val="center"/>
        </w:trPr>
        <w:tc>
          <w:tcPr>
            <w:tcW w:w="505" w:type="dxa"/>
            <w:vMerge/>
            <w:tcBorders>
              <w:top w:val="single" w:sz="6"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数量</w:t>
            </w:r>
          </w:p>
        </w:tc>
        <w:tc>
          <w:tcPr>
            <w:tcW w:w="4095" w:type="dxa"/>
            <w:tcBorders>
              <w:top w:val="single" w:sz="4" w:space="0" w:color="auto"/>
              <w:left w:val="single" w:sz="6" w:space="0" w:color="auto"/>
              <w:bottom w:val="single" w:sz="4" w:space="0" w:color="auto"/>
              <w:right w:val="single" w:sz="6" w:space="0" w:color="auto"/>
            </w:tcBorders>
            <w:shd w:val="clear" w:color="auto" w:fill="auto"/>
          </w:tcPr>
          <w:p w:rsidR="00F76FD4" w:rsidRDefault="00F76FD4" w:rsidP="009B11D8">
            <w:pPr>
              <w:tabs>
                <w:tab w:val="left" w:pos="870"/>
              </w:tabs>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2只</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75"/>
          <w:jc w:val="center"/>
        </w:trPr>
        <w:tc>
          <w:tcPr>
            <w:tcW w:w="505" w:type="dxa"/>
            <w:vMerge/>
            <w:tcBorders>
              <w:top w:val="single" w:sz="6"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adjustRightInd w:val="0"/>
              <w:spacing w:line="240" w:lineRule="atLeast"/>
              <w:jc w:val="center"/>
              <w:rPr>
                <w:rFonts w:ascii="宋体" w:hAnsi="宋体" w:cs="宋体"/>
                <w:szCs w:val="21"/>
              </w:rPr>
            </w:pPr>
            <w:r>
              <w:rPr>
                <w:rFonts w:ascii="宋体" w:hAnsi="宋体" w:cs="宋体" w:hint="eastAsia"/>
                <w:kern w:val="0"/>
                <w:szCs w:val="21"/>
                <w:lang w:bidi="ar"/>
              </w:rPr>
              <w:t>位置(mm)</w:t>
            </w:r>
          </w:p>
        </w:tc>
        <w:tc>
          <w:tcPr>
            <w:tcW w:w="1156" w:type="dxa"/>
            <w:tcBorders>
              <w:top w:val="single" w:sz="4"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snapToGrid w:val="0"/>
              <w:jc w:val="left"/>
              <w:rPr>
                <w:rFonts w:ascii="宋体" w:hAnsi="宋体" w:cs="宋体"/>
                <w:szCs w:val="21"/>
              </w:rPr>
            </w:pPr>
            <w:r>
              <w:rPr>
                <w:rFonts w:ascii="宋体" w:hAnsi="宋体" w:cs="宋体" w:hint="eastAsia"/>
                <w:kern w:val="0"/>
                <w:szCs w:val="21"/>
                <w:lang w:bidi="ar"/>
              </w:rPr>
              <w:t>横向E</w:t>
            </w:r>
          </w:p>
        </w:tc>
        <w:tc>
          <w:tcPr>
            <w:tcW w:w="4095" w:type="dxa"/>
            <w:tcBorders>
              <w:top w:val="single" w:sz="4" w:space="0" w:color="auto"/>
              <w:left w:val="single" w:sz="6" w:space="0" w:color="auto"/>
              <w:bottom w:val="single" w:sz="4" w:space="0" w:color="auto"/>
              <w:right w:val="single" w:sz="6" w:space="0" w:color="auto"/>
            </w:tcBorders>
            <w:shd w:val="clear" w:color="auto" w:fill="auto"/>
          </w:tcPr>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≤150</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65"/>
          <w:jc w:val="center"/>
        </w:trPr>
        <w:tc>
          <w:tcPr>
            <w:tcW w:w="505" w:type="dxa"/>
            <w:vMerge/>
            <w:tcBorders>
              <w:top w:val="single" w:sz="6"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156" w:type="dxa"/>
            <w:tcBorders>
              <w:top w:val="single" w:sz="4"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jc w:val="left"/>
              <w:rPr>
                <w:rFonts w:ascii="宋体" w:hAnsi="宋体" w:cs="宋体"/>
                <w:szCs w:val="21"/>
              </w:rPr>
            </w:pPr>
            <w:r>
              <w:rPr>
                <w:rFonts w:ascii="宋体" w:hAnsi="宋体" w:cs="宋体" w:hint="eastAsia"/>
                <w:kern w:val="0"/>
                <w:szCs w:val="21"/>
                <w:lang w:bidi="ar"/>
              </w:rPr>
              <w:t>纵向</w:t>
            </w:r>
          </w:p>
        </w:tc>
        <w:tc>
          <w:tcPr>
            <w:tcW w:w="40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位于挂车前部</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366"/>
          <w:jc w:val="center"/>
        </w:trPr>
        <w:tc>
          <w:tcPr>
            <w:tcW w:w="505" w:type="dxa"/>
            <w:vMerge/>
            <w:tcBorders>
              <w:top w:val="single" w:sz="6"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5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156" w:type="dxa"/>
            <w:tcBorders>
              <w:top w:val="single" w:sz="4"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jc w:val="left"/>
              <w:rPr>
                <w:rFonts w:ascii="宋体" w:hAnsi="宋体" w:cs="宋体"/>
                <w:szCs w:val="21"/>
              </w:rPr>
            </w:pPr>
            <w:r>
              <w:rPr>
                <w:rFonts w:ascii="宋体" w:hAnsi="宋体" w:cs="宋体" w:hint="eastAsia"/>
                <w:kern w:val="0"/>
                <w:szCs w:val="21"/>
                <w:lang w:bidi="ar"/>
              </w:rPr>
              <w:t>距离挂车前栏板高度</w:t>
            </w:r>
          </w:p>
        </w:tc>
        <w:tc>
          <w:tcPr>
            <w:tcW w:w="40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300≤h≤400</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285"/>
          <w:jc w:val="center"/>
        </w:trPr>
        <w:tc>
          <w:tcPr>
            <w:tcW w:w="505" w:type="dxa"/>
            <w:vMerge/>
            <w:tcBorders>
              <w:top w:val="single" w:sz="6"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atLeast"/>
              <w:jc w:val="left"/>
              <w:rPr>
                <w:rFonts w:ascii="宋体" w:hAnsi="宋体" w:cs="宋体"/>
                <w:szCs w:val="21"/>
              </w:rPr>
            </w:pPr>
            <w:r>
              <w:rPr>
                <w:rFonts w:ascii="宋体" w:hAnsi="宋体" w:cs="宋体" w:hint="eastAsia"/>
                <w:kern w:val="0"/>
                <w:szCs w:val="21"/>
                <w:lang w:bidi="ar"/>
              </w:rPr>
              <w:t>光色</w:t>
            </w:r>
          </w:p>
        </w:tc>
        <w:tc>
          <w:tcPr>
            <w:tcW w:w="4095" w:type="dxa"/>
            <w:tcBorders>
              <w:top w:val="single" w:sz="4" w:space="0" w:color="auto"/>
              <w:left w:val="single" w:sz="6" w:space="0" w:color="auto"/>
              <w:bottom w:val="single" w:sz="4" w:space="0" w:color="auto"/>
              <w:right w:val="single" w:sz="6" w:space="0" w:color="auto"/>
            </w:tcBorders>
            <w:shd w:val="clear" w:color="auto" w:fill="auto"/>
          </w:tcPr>
          <w:p w:rsidR="00F76FD4" w:rsidRDefault="00F76FD4" w:rsidP="009B11D8">
            <w:pPr>
              <w:adjustRightInd w:val="0"/>
              <w:snapToGrid w:val="0"/>
              <w:spacing w:line="360" w:lineRule="atLeast"/>
              <w:ind w:leftChars="42" w:left="88" w:rightChars="50" w:right="105"/>
              <w:jc w:val="left"/>
              <w:rPr>
                <w:rFonts w:ascii="宋体" w:hAnsi="宋体" w:cs="宋体"/>
                <w:szCs w:val="21"/>
              </w:rPr>
            </w:pPr>
            <w:r>
              <w:rPr>
                <w:rFonts w:ascii="宋体" w:hAnsi="宋体" w:cs="宋体" w:hint="eastAsia"/>
                <w:kern w:val="0"/>
                <w:szCs w:val="21"/>
                <w:lang w:bidi="ar"/>
              </w:rPr>
              <w:t>前面白色，后面红色</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213"/>
          <w:jc w:val="center"/>
        </w:trPr>
        <w:tc>
          <w:tcPr>
            <w:tcW w:w="505" w:type="dxa"/>
            <w:vMerge/>
            <w:tcBorders>
              <w:top w:val="single" w:sz="6"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atLeast"/>
              <w:jc w:val="left"/>
              <w:rPr>
                <w:rFonts w:ascii="宋体" w:hAnsi="宋体" w:cs="宋体"/>
                <w:szCs w:val="21"/>
              </w:rPr>
            </w:pPr>
            <w:r>
              <w:rPr>
                <w:rFonts w:ascii="宋体" w:hAnsi="宋体" w:cs="宋体" w:hint="eastAsia"/>
                <w:kern w:val="0"/>
                <w:szCs w:val="21"/>
                <w:lang w:bidi="ar"/>
              </w:rPr>
              <w:t>方向</w:t>
            </w:r>
          </w:p>
        </w:tc>
        <w:tc>
          <w:tcPr>
            <w:tcW w:w="4095" w:type="dxa"/>
            <w:tcBorders>
              <w:top w:val="single" w:sz="4" w:space="0" w:color="auto"/>
              <w:left w:val="single" w:sz="6" w:space="0" w:color="auto"/>
              <w:bottom w:val="single" w:sz="4" w:space="0" w:color="auto"/>
              <w:right w:val="single" w:sz="6" w:space="0" w:color="auto"/>
            </w:tcBorders>
            <w:shd w:val="clear" w:color="auto" w:fill="auto"/>
          </w:tcPr>
          <w:p w:rsidR="00F76FD4" w:rsidRDefault="00F76FD4" w:rsidP="009B11D8">
            <w:pPr>
              <w:adjustRightInd w:val="0"/>
              <w:snapToGrid w:val="0"/>
              <w:ind w:leftChars="42" w:left="88" w:rightChars="50" w:right="105"/>
              <w:jc w:val="left"/>
              <w:rPr>
                <w:rFonts w:ascii="宋体" w:hAnsi="宋体" w:cs="宋体"/>
                <w:szCs w:val="21"/>
              </w:rPr>
            </w:pPr>
            <w:r>
              <w:rPr>
                <w:rFonts w:ascii="宋体" w:hAnsi="宋体" w:cs="宋体" w:hint="eastAsia"/>
                <w:kern w:val="0"/>
                <w:szCs w:val="21"/>
                <w:lang w:bidi="ar"/>
              </w:rPr>
              <w:t>白色发光面面向车辆前方，红色发光面面向车辆后方。</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9B11D8">
        <w:trPr>
          <w:cantSplit/>
          <w:trHeight w:val="285"/>
          <w:jc w:val="center"/>
        </w:trPr>
        <w:tc>
          <w:tcPr>
            <w:tcW w:w="505" w:type="dxa"/>
            <w:vMerge/>
            <w:tcBorders>
              <w:top w:val="single" w:sz="6" w:space="0" w:color="auto"/>
              <w:left w:val="single" w:sz="4"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atLeast"/>
              <w:jc w:val="left"/>
              <w:rPr>
                <w:rFonts w:ascii="宋体" w:hAnsi="宋体" w:cs="宋体"/>
                <w:szCs w:val="21"/>
              </w:rPr>
            </w:pPr>
            <w:r>
              <w:rPr>
                <w:rFonts w:ascii="宋体" w:hAnsi="宋体" w:cs="宋体" w:hint="eastAsia"/>
                <w:kern w:val="0"/>
                <w:szCs w:val="21"/>
                <w:lang w:bidi="ar"/>
              </w:rPr>
              <w:t>指示器</w:t>
            </w:r>
          </w:p>
        </w:tc>
        <w:tc>
          <w:tcPr>
            <w:tcW w:w="4095" w:type="dxa"/>
            <w:tcBorders>
              <w:top w:val="single" w:sz="4" w:space="0" w:color="auto"/>
              <w:left w:val="single" w:sz="6" w:space="0" w:color="auto"/>
              <w:bottom w:val="single" w:sz="4" w:space="0" w:color="auto"/>
              <w:right w:val="single" w:sz="6" w:space="0" w:color="auto"/>
            </w:tcBorders>
            <w:shd w:val="clear" w:color="auto" w:fill="auto"/>
          </w:tcPr>
          <w:p w:rsidR="00F76FD4" w:rsidRDefault="00F76FD4" w:rsidP="009B11D8">
            <w:pPr>
              <w:adjustRightInd w:val="0"/>
              <w:snapToGrid w:val="0"/>
              <w:ind w:leftChars="42" w:left="88" w:rightChars="50" w:right="105"/>
              <w:jc w:val="left"/>
              <w:rPr>
                <w:rFonts w:ascii="宋体" w:hAnsi="宋体" w:cs="宋体"/>
                <w:szCs w:val="21"/>
              </w:rPr>
            </w:pPr>
            <w:r>
              <w:rPr>
                <w:rFonts w:ascii="宋体" w:hAnsi="宋体" w:cs="宋体" w:hint="eastAsia"/>
                <w:kern w:val="0"/>
                <w:szCs w:val="21"/>
                <w:lang w:bidi="ar"/>
              </w:rPr>
              <w:t>选装。若安装，其功能应由前、后位灯指示器完成。</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napToGrid w:val="0"/>
              <w:spacing w:line="360" w:lineRule="atLeast"/>
              <w:jc w:val="center"/>
              <w:rPr>
                <w:rFonts w:ascii="宋体" w:hAnsi="宋体" w:cs="宋体"/>
                <w:szCs w:val="21"/>
              </w:rPr>
            </w:pPr>
          </w:p>
        </w:tc>
        <w:tc>
          <w:tcPr>
            <w:tcW w:w="735" w:type="dxa"/>
            <w:vMerge/>
            <w:tcBorders>
              <w:top w:val="single" w:sz="6" w:space="0" w:color="auto"/>
              <w:left w:val="single" w:sz="6" w:space="0" w:color="auto"/>
              <w:bottom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F76FD4">
        <w:trPr>
          <w:cantSplit/>
          <w:trHeight w:val="285"/>
          <w:jc w:val="center"/>
        </w:trPr>
        <w:tc>
          <w:tcPr>
            <w:tcW w:w="505" w:type="dxa"/>
            <w:vMerge/>
            <w:tcBorders>
              <w:top w:val="single" w:sz="6" w:space="0" w:color="auto"/>
              <w:left w:val="single" w:sz="4"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313" w:type="dxa"/>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668"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F76FD4" w:rsidRDefault="00F76FD4" w:rsidP="009B11D8">
            <w:pPr>
              <w:adjustRightInd w:val="0"/>
              <w:spacing w:line="240" w:lineRule="atLeast"/>
              <w:jc w:val="left"/>
              <w:rPr>
                <w:rFonts w:ascii="宋体" w:hAnsi="宋体" w:cs="宋体"/>
                <w:szCs w:val="21"/>
              </w:rPr>
            </w:pPr>
            <w:r>
              <w:rPr>
                <w:rFonts w:ascii="宋体" w:hAnsi="宋体" w:cs="宋体" w:hint="eastAsia"/>
                <w:kern w:val="0"/>
                <w:szCs w:val="21"/>
                <w:lang w:bidi="ar"/>
              </w:rPr>
              <w:t>其他要求</w:t>
            </w:r>
          </w:p>
        </w:tc>
        <w:tc>
          <w:tcPr>
            <w:tcW w:w="40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napToGrid w:val="0"/>
              <w:ind w:leftChars="42" w:left="88" w:rightChars="50" w:right="105"/>
              <w:jc w:val="left"/>
              <w:rPr>
                <w:rFonts w:ascii="宋体" w:hAnsi="宋体" w:cs="宋体"/>
                <w:szCs w:val="21"/>
              </w:rPr>
            </w:pPr>
            <w:r>
              <w:rPr>
                <w:rFonts w:ascii="宋体" w:hAnsi="宋体" w:cs="宋体" w:hint="eastAsia"/>
                <w:kern w:val="0"/>
                <w:szCs w:val="21"/>
                <w:lang w:bidi="ar"/>
              </w:rPr>
              <w:t>牵引杆挂车标志灯在基准轴线方向上的发光强度，应符合GB 5920表1中</w:t>
            </w:r>
            <w:proofErr w:type="gramStart"/>
            <w:r>
              <w:rPr>
                <w:rFonts w:ascii="宋体" w:hAnsi="宋体" w:cs="宋体" w:hint="eastAsia"/>
                <w:kern w:val="0"/>
                <w:szCs w:val="21"/>
                <w:lang w:bidi="ar"/>
              </w:rPr>
              <w:t>前示廓灯</w:t>
            </w:r>
            <w:proofErr w:type="gramEnd"/>
            <w:r>
              <w:rPr>
                <w:rFonts w:ascii="宋体" w:hAnsi="宋体" w:cs="宋体" w:hint="eastAsia"/>
                <w:kern w:val="0"/>
                <w:szCs w:val="21"/>
                <w:lang w:bidi="ar"/>
              </w:rPr>
              <w:t>和后</w:t>
            </w:r>
            <w:proofErr w:type="gramStart"/>
            <w:r>
              <w:rPr>
                <w:rFonts w:ascii="宋体" w:hAnsi="宋体" w:cs="宋体" w:hint="eastAsia"/>
                <w:kern w:val="0"/>
                <w:szCs w:val="21"/>
                <w:lang w:bidi="ar"/>
              </w:rPr>
              <w:t>示廓灯的</w:t>
            </w:r>
            <w:proofErr w:type="gramEnd"/>
            <w:r>
              <w:rPr>
                <w:rFonts w:ascii="宋体" w:hAnsi="宋体" w:cs="宋体" w:hint="eastAsia"/>
                <w:kern w:val="0"/>
                <w:szCs w:val="21"/>
                <w:lang w:bidi="ar"/>
              </w:rPr>
              <w:t>配光要求。</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Default="00F76FD4" w:rsidP="009B11D8">
            <w:pPr>
              <w:adjustRightInd w:val="0"/>
              <w:snapToGrid w:val="0"/>
              <w:jc w:val="center"/>
              <w:rPr>
                <w:rFonts w:ascii="宋体" w:hAnsi="宋体" w:cs="宋体"/>
                <w:szCs w:val="21"/>
              </w:rPr>
            </w:pPr>
          </w:p>
        </w:tc>
        <w:tc>
          <w:tcPr>
            <w:tcW w:w="735" w:type="dxa"/>
            <w:vMerge/>
            <w:tcBorders>
              <w:top w:val="single" w:sz="6" w:space="0" w:color="auto"/>
              <w:left w:val="single" w:sz="6"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r>
      <w:tr w:rsidR="00F76FD4" w:rsidTr="00DF3EC1">
        <w:trPr>
          <w:cantSplit/>
          <w:trHeight w:val="285"/>
          <w:jc w:val="center"/>
        </w:trPr>
        <w:tc>
          <w:tcPr>
            <w:tcW w:w="505" w:type="dxa"/>
            <w:vMerge w:val="restart"/>
            <w:tcBorders>
              <w:top w:val="single" w:sz="6" w:space="0" w:color="auto"/>
              <w:left w:val="single" w:sz="4" w:space="0" w:color="auto"/>
              <w:right w:val="single" w:sz="4" w:space="0" w:color="auto"/>
            </w:tcBorders>
            <w:shd w:val="clear" w:color="auto" w:fill="auto"/>
            <w:vAlign w:val="center"/>
          </w:tcPr>
          <w:p w:rsidR="00F76FD4" w:rsidRPr="00F76FD4" w:rsidRDefault="00F76FD4" w:rsidP="009B11D8">
            <w:pPr>
              <w:rPr>
                <w:rFonts w:eastAsiaTheme="minorEastAsia" w:hint="eastAsia"/>
                <w:sz w:val="20"/>
                <w:szCs w:val="20"/>
              </w:rPr>
            </w:pPr>
            <w:r>
              <w:rPr>
                <w:rFonts w:eastAsiaTheme="minorEastAsia" w:hint="eastAsia"/>
                <w:sz w:val="20"/>
                <w:szCs w:val="20"/>
              </w:rPr>
              <w:t>22</w:t>
            </w:r>
          </w:p>
        </w:tc>
        <w:tc>
          <w:tcPr>
            <w:tcW w:w="1981" w:type="dxa"/>
            <w:gridSpan w:val="3"/>
            <w:vMerge w:val="restart"/>
            <w:tcBorders>
              <w:top w:val="single" w:sz="6" w:space="0" w:color="auto"/>
              <w:left w:val="single" w:sz="6" w:space="0" w:color="auto"/>
              <w:right w:val="single" w:sz="6" w:space="0" w:color="auto"/>
            </w:tcBorders>
            <w:shd w:val="clear" w:color="auto" w:fill="auto"/>
            <w:vAlign w:val="center"/>
          </w:tcPr>
          <w:p w:rsidR="00F76FD4" w:rsidRDefault="00F76FD4" w:rsidP="009B11D8">
            <w:pPr>
              <w:adjustRightInd w:val="0"/>
              <w:spacing w:line="240" w:lineRule="atLeast"/>
              <w:jc w:val="left"/>
              <w:rPr>
                <w:rFonts w:ascii="宋体" w:hAnsi="宋体" w:cs="宋体" w:hint="eastAsia"/>
                <w:kern w:val="0"/>
                <w:szCs w:val="21"/>
                <w:lang w:bidi="ar"/>
              </w:rPr>
            </w:pPr>
            <w:r w:rsidRPr="006F2C43">
              <w:rPr>
                <w:rFonts w:ascii="宋体" w:hAnsi="宋体" w:hint="eastAsia"/>
              </w:rPr>
              <w:t>照明和信号装置的一般要求</w:t>
            </w:r>
          </w:p>
        </w:tc>
        <w:tc>
          <w:tcPr>
            <w:tcW w:w="40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6F2C43" w:rsidRDefault="00F76FD4" w:rsidP="009B11D8">
            <w:pPr>
              <w:autoSpaceDE w:val="0"/>
              <w:autoSpaceDN w:val="0"/>
              <w:spacing w:line="240" w:lineRule="exact"/>
              <w:rPr>
                <w:rFonts w:ascii="宋体" w:hAnsi="宋体" w:hint="eastAsia"/>
              </w:rPr>
            </w:pPr>
            <w:r w:rsidRPr="006F2C43">
              <w:rPr>
                <w:rFonts w:ascii="宋体" w:hAnsi="宋体" w:hint="eastAsia"/>
              </w:rPr>
              <w:t>机动车（手扶拖拉机运输机组除外）的前位灯、后位灯、示廓灯、侧标志灯、牵引杆挂车标志灯、牌照灯应能同时启闭，仪表灯（仪表板的背景灯）和上述灯具当前照灯关闭和发动机熄火时仍应能点亮。</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6038ED" w:rsidRDefault="00F76FD4" w:rsidP="009B11D8">
            <w:pPr>
              <w:spacing w:line="240" w:lineRule="exact"/>
              <w:rPr>
                <w:rFonts w:ascii="宋体" w:hAnsi="宋体" w:hint="eastAsia"/>
                <w:sz w:val="18"/>
                <w:szCs w:val="18"/>
              </w:rPr>
            </w:pPr>
            <w:r w:rsidRPr="006038ED">
              <w:rPr>
                <w:rFonts w:ascii="宋体" w:hAnsi="宋体" w:hint="eastAsia"/>
                <w:sz w:val="18"/>
                <w:szCs w:val="18"/>
              </w:rPr>
              <w:t>前位灯、后位灯、示廓灯、侧标志灯、</w:t>
            </w:r>
            <w:r>
              <w:rPr>
                <w:rFonts w:ascii="宋体" w:hAnsi="宋体" w:hint="eastAsia"/>
                <w:sz w:val="18"/>
                <w:szCs w:val="18"/>
              </w:rPr>
              <w:t>牌照灯</w:t>
            </w:r>
            <w:r w:rsidRPr="006038ED">
              <w:rPr>
                <w:rFonts w:ascii="宋体" w:hAnsi="宋体" w:hint="eastAsia"/>
                <w:sz w:val="18"/>
                <w:szCs w:val="18"/>
              </w:rPr>
              <w:t>能同时启闭，</w:t>
            </w:r>
            <w:r>
              <w:rPr>
                <w:rFonts w:ascii="宋体" w:hAnsi="宋体" w:hint="eastAsia"/>
                <w:sz w:val="18"/>
                <w:szCs w:val="18"/>
              </w:rPr>
              <w:t>仪表灯（仪表板的背景灯）和上述灯具当前照灯关闭和发动机熄火时仍</w:t>
            </w:r>
            <w:r w:rsidRPr="006038ED">
              <w:rPr>
                <w:rFonts w:ascii="宋体" w:hAnsi="宋体" w:hint="eastAsia"/>
                <w:sz w:val="18"/>
                <w:szCs w:val="18"/>
              </w:rPr>
              <w:t>能点亮。</w:t>
            </w:r>
          </w:p>
        </w:tc>
        <w:tc>
          <w:tcPr>
            <w:tcW w:w="735" w:type="dxa"/>
            <w:tcBorders>
              <w:top w:val="single" w:sz="6" w:space="0" w:color="auto"/>
              <w:left w:val="single" w:sz="6" w:space="0" w:color="auto"/>
              <w:bottom w:val="single" w:sz="6" w:space="0" w:color="auto"/>
              <w:right w:val="single" w:sz="4" w:space="0" w:color="auto"/>
            </w:tcBorders>
            <w:shd w:val="clear" w:color="auto" w:fill="auto"/>
            <w:vAlign w:val="center"/>
          </w:tcPr>
          <w:p w:rsidR="00F76FD4" w:rsidRPr="006F2C43" w:rsidRDefault="00F76FD4" w:rsidP="009B11D8">
            <w:pPr>
              <w:spacing w:line="240" w:lineRule="exact"/>
              <w:jc w:val="center"/>
              <w:rPr>
                <w:rFonts w:ascii="宋体" w:hAnsi="宋体" w:hint="eastAsia"/>
              </w:rPr>
            </w:pPr>
            <w:r w:rsidRPr="00382877">
              <w:rPr>
                <w:rFonts w:ascii="宋体" w:cs="宋体" w:hint="eastAsia"/>
                <w:szCs w:val="21"/>
              </w:rPr>
              <w:t>符合</w:t>
            </w:r>
          </w:p>
        </w:tc>
      </w:tr>
      <w:tr w:rsidR="00F76FD4" w:rsidTr="00DF3EC1">
        <w:trPr>
          <w:cantSplit/>
          <w:trHeight w:val="285"/>
          <w:jc w:val="center"/>
        </w:trPr>
        <w:tc>
          <w:tcPr>
            <w:tcW w:w="505" w:type="dxa"/>
            <w:vMerge/>
            <w:tcBorders>
              <w:left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981" w:type="dxa"/>
            <w:gridSpan w:val="3"/>
            <w:vMerge/>
            <w:tcBorders>
              <w:left w:val="single" w:sz="6" w:space="0" w:color="auto"/>
              <w:right w:val="single" w:sz="6" w:space="0" w:color="auto"/>
            </w:tcBorders>
            <w:shd w:val="clear" w:color="auto" w:fill="auto"/>
            <w:vAlign w:val="center"/>
          </w:tcPr>
          <w:p w:rsidR="00F76FD4" w:rsidRDefault="00F76FD4" w:rsidP="009B11D8">
            <w:pPr>
              <w:adjustRightInd w:val="0"/>
              <w:spacing w:line="240" w:lineRule="atLeast"/>
              <w:jc w:val="left"/>
              <w:rPr>
                <w:rFonts w:ascii="宋体" w:hAnsi="宋体" w:cs="宋体" w:hint="eastAsia"/>
                <w:kern w:val="0"/>
                <w:szCs w:val="21"/>
                <w:lang w:bidi="ar"/>
              </w:rPr>
            </w:pPr>
          </w:p>
        </w:tc>
        <w:tc>
          <w:tcPr>
            <w:tcW w:w="40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6F2C43" w:rsidRDefault="00F76FD4" w:rsidP="009B11D8">
            <w:pPr>
              <w:autoSpaceDE w:val="0"/>
              <w:autoSpaceDN w:val="0"/>
              <w:spacing w:line="240" w:lineRule="exact"/>
              <w:rPr>
                <w:rFonts w:ascii="宋体" w:hAnsi="宋体" w:hint="eastAsia"/>
              </w:rPr>
            </w:pPr>
            <w:r w:rsidRPr="006F2C43">
              <w:rPr>
                <w:rFonts w:ascii="宋体" w:hAnsi="宋体" w:hint="eastAsia"/>
              </w:rPr>
              <w:t>机动车的前、后转向信号灯、危险警告信号及制动灯白天在距其</w:t>
            </w:r>
            <w:r w:rsidRPr="006F2C43">
              <w:rPr>
                <w:rFonts w:ascii="宋体" w:hAnsi="宋体"/>
              </w:rPr>
              <w:t xml:space="preserve"> 100m </w:t>
            </w:r>
            <w:r w:rsidRPr="006F2C43">
              <w:rPr>
                <w:rFonts w:ascii="宋体" w:hAnsi="宋体" w:hint="eastAsia"/>
              </w:rPr>
              <w:t>处应能观察到其工作状况，侧转向信号灯白天在距</w:t>
            </w:r>
            <w:r w:rsidRPr="006F2C43">
              <w:rPr>
                <w:rFonts w:ascii="宋体" w:hAnsi="宋体"/>
              </w:rPr>
              <w:t xml:space="preserve"> 30m </w:t>
            </w:r>
            <w:r w:rsidRPr="006F2C43">
              <w:rPr>
                <w:rFonts w:ascii="宋体" w:hAnsi="宋体" w:hint="eastAsia"/>
              </w:rPr>
              <w:t>处应能观察到其工作状况；前、后位置灯、示廓灯、挂车标志灯夜间能见度良好时在距其</w:t>
            </w:r>
            <w:r w:rsidRPr="006F2C43">
              <w:rPr>
                <w:rFonts w:ascii="宋体" w:hAnsi="宋体"/>
              </w:rPr>
              <w:t xml:space="preserve"> 300m </w:t>
            </w:r>
            <w:r w:rsidRPr="006F2C43">
              <w:rPr>
                <w:rFonts w:ascii="宋体" w:hAnsi="宋体" w:hint="eastAsia"/>
              </w:rPr>
              <w:t>处应能观察到其工作状况；后牌照灯夜间能见度良好时在距其</w:t>
            </w:r>
            <w:r w:rsidRPr="006F2C43">
              <w:rPr>
                <w:rFonts w:ascii="宋体" w:hAnsi="宋体"/>
              </w:rPr>
              <w:t xml:space="preserve"> 20m </w:t>
            </w:r>
            <w:r w:rsidRPr="006F2C43">
              <w:rPr>
                <w:rFonts w:ascii="宋体" w:hAnsi="宋体" w:hint="eastAsia"/>
              </w:rPr>
              <w:t>处应能看清号牌号码。制动灯的发光强度应明显大于后位灯。</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377302" w:rsidRDefault="00F76FD4" w:rsidP="009B11D8">
            <w:pPr>
              <w:spacing w:line="240" w:lineRule="exact"/>
              <w:rPr>
                <w:rFonts w:ascii="宋体" w:hAnsi="宋体" w:hint="eastAsia"/>
                <w:sz w:val="15"/>
                <w:szCs w:val="15"/>
              </w:rPr>
            </w:pPr>
            <w:r w:rsidRPr="00377302">
              <w:rPr>
                <w:rFonts w:ascii="宋体" w:hAnsi="宋体" w:hint="eastAsia"/>
                <w:sz w:val="15"/>
                <w:szCs w:val="15"/>
              </w:rPr>
              <w:t>前、后转向信号灯、危险警告信号及制动灯白天在距其</w:t>
            </w:r>
            <w:r w:rsidRPr="00377302">
              <w:rPr>
                <w:rFonts w:ascii="宋体" w:hAnsi="宋体"/>
                <w:sz w:val="15"/>
                <w:szCs w:val="15"/>
              </w:rPr>
              <w:t xml:space="preserve"> 100m </w:t>
            </w:r>
            <w:r w:rsidRPr="00377302">
              <w:rPr>
                <w:rFonts w:ascii="宋体" w:hAnsi="宋体" w:hint="eastAsia"/>
                <w:sz w:val="15"/>
                <w:szCs w:val="15"/>
              </w:rPr>
              <w:t>处及侧转向信号灯白天在距</w:t>
            </w:r>
            <w:r w:rsidRPr="00377302">
              <w:rPr>
                <w:rFonts w:ascii="宋体" w:hAnsi="宋体"/>
                <w:sz w:val="15"/>
                <w:szCs w:val="15"/>
              </w:rPr>
              <w:t xml:space="preserve"> 30m </w:t>
            </w:r>
            <w:r w:rsidRPr="00377302">
              <w:rPr>
                <w:rFonts w:ascii="宋体" w:hAnsi="宋体" w:hint="eastAsia"/>
                <w:sz w:val="15"/>
                <w:szCs w:val="15"/>
              </w:rPr>
              <w:t>处及前、后位置灯、示廓灯、挂车标志灯夜间能见度良好时在距其</w:t>
            </w:r>
            <w:r w:rsidRPr="00377302">
              <w:rPr>
                <w:rFonts w:ascii="宋体" w:hAnsi="宋体"/>
                <w:sz w:val="15"/>
                <w:szCs w:val="15"/>
              </w:rPr>
              <w:t xml:space="preserve"> 300m </w:t>
            </w:r>
            <w:r w:rsidRPr="00377302">
              <w:rPr>
                <w:rFonts w:ascii="宋体" w:hAnsi="宋体" w:hint="eastAsia"/>
                <w:sz w:val="15"/>
                <w:szCs w:val="15"/>
              </w:rPr>
              <w:t>处均能观察到其工作状况，后牌照灯夜间能见度良好时在距其</w:t>
            </w:r>
            <w:r w:rsidRPr="00377302">
              <w:rPr>
                <w:rFonts w:ascii="宋体" w:hAnsi="宋体"/>
                <w:sz w:val="15"/>
                <w:szCs w:val="15"/>
              </w:rPr>
              <w:t xml:space="preserve"> 20m </w:t>
            </w:r>
            <w:r w:rsidRPr="00377302">
              <w:rPr>
                <w:rFonts w:ascii="宋体" w:hAnsi="宋体" w:hint="eastAsia"/>
                <w:sz w:val="15"/>
                <w:szCs w:val="15"/>
              </w:rPr>
              <w:t>处能看清号牌号码。制动灯的发光强度明显大于后位灯。</w:t>
            </w:r>
          </w:p>
        </w:tc>
        <w:tc>
          <w:tcPr>
            <w:tcW w:w="735" w:type="dxa"/>
            <w:tcBorders>
              <w:top w:val="single" w:sz="6" w:space="0" w:color="auto"/>
              <w:left w:val="single" w:sz="6" w:space="0" w:color="auto"/>
              <w:bottom w:val="single" w:sz="6" w:space="0" w:color="auto"/>
              <w:right w:val="single" w:sz="4" w:space="0" w:color="auto"/>
            </w:tcBorders>
            <w:shd w:val="clear" w:color="auto" w:fill="auto"/>
            <w:vAlign w:val="center"/>
          </w:tcPr>
          <w:p w:rsidR="00F76FD4" w:rsidRPr="006F2C43" w:rsidRDefault="00F76FD4" w:rsidP="009B11D8">
            <w:pPr>
              <w:spacing w:line="240" w:lineRule="exact"/>
              <w:jc w:val="center"/>
              <w:rPr>
                <w:rFonts w:ascii="宋体" w:hAnsi="宋体" w:hint="eastAsia"/>
              </w:rPr>
            </w:pPr>
            <w:r w:rsidRPr="00382877">
              <w:rPr>
                <w:rFonts w:ascii="宋体" w:cs="宋体" w:hint="eastAsia"/>
                <w:szCs w:val="21"/>
              </w:rPr>
              <w:t>符合</w:t>
            </w:r>
          </w:p>
        </w:tc>
      </w:tr>
      <w:tr w:rsidR="00F76FD4" w:rsidTr="00DF3EC1">
        <w:trPr>
          <w:cantSplit/>
          <w:trHeight w:val="285"/>
          <w:jc w:val="center"/>
        </w:trPr>
        <w:tc>
          <w:tcPr>
            <w:tcW w:w="505" w:type="dxa"/>
            <w:vMerge/>
            <w:tcBorders>
              <w:left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981" w:type="dxa"/>
            <w:gridSpan w:val="3"/>
            <w:vMerge/>
            <w:tcBorders>
              <w:left w:val="single" w:sz="6" w:space="0" w:color="auto"/>
              <w:right w:val="single" w:sz="6" w:space="0" w:color="auto"/>
            </w:tcBorders>
            <w:shd w:val="clear" w:color="auto" w:fill="auto"/>
            <w:vAlign w:val="center"/>
          </w:tcPr>
          <w:p w:rsidR="00F76FD4" w:rsidRDefault="00F76FD4" w:rsidP="009B11D8">
            <w:pPr>
              <w:adjustRightInd w:val="0"/>
              <w:spacing w:line="240" w:lineRule="atLeast"/>
              <w:jc w:val="left"/>
              <w:rPr>
                <w:rFonts w:ascii="宋体" w:hAnsi="宋体" w:cs="宋体" w:hint="eastAsia"/>
                <w:kern w:val="0"/>
                <w:szCs w:val="21"/>
                <w:lang w:bidi="ar"/>
              </w:rPr>
            </w:pPr>
          </w:p>
        </w:tc>
        <w:tc>
          <w:tcPr>
            <w:tcW w:w="40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6F2C43" w:rsidRDefault="00F76FD4" w:rsidP="009B11D8">
            <w:pPr>
              <w:autoSpaceDE w:val="0"/>
              <w:autoSpaceDN w:val="0"/>
              <w:spacing w:line="240" w:lineRule="exact"/>
              <w:rPr>
                <w:rFonts w:ascii="宋体" w:hAnsi="宋体" w:hint="eastAsia"/>
              </w:rPr>
            </w:pPr>
            <w:r w:rsidRPr="006F2C43">
              <w:rPr>
                <w:rFonts w:ascii="宋体" w:hAnsi="宋体" w:hint="eastAsia"/>
              </w:rPr>
              <w:t>仪表板上应设置仪表灯。仪表灯点亮时，应能照清仪表板上所有的仪表且不应眩目。</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4F67E9" w:rsidRDefault="00F76FD4" w:rsidP="009B11D8">
            <w:pPr>
              <w:spacing w:line="240" w:lineRule="exact"/>
              <w:rPr>
                <w:rFonts w:ascii="宋体" w:hAnsi="宋体" w:hint="eastAsia"/>
                <w:sz w:val="18"/>
                <w:szCs w:val="18"/>
              </w:rPr>
            </w:pPr>
            <w:r w:rsidRPr="004F67E9">
              <w:rPr>
                <w:rFonts w:ascii="宋体" w:hAnsi="宋体" w:hint="eastAsia"/>
                <w:sz w:val="18"/>
                <w:szCs w:val="18"/>
              </w:rPr>
              <w:t>仪表</w:t>
            </w:r>
            <w:proofErr w:type="gramStart"/>
            <w:r w:rsidRPr="004F67E9">
              <w:rPr>
                <w:rFonts w:ascii="宋体" w:hAnsi="宋体" w:hint="eastAsia"/>
                <w:sz w:val="18"/>
                <w:szCs w:val="18"/>
              </w:rPr>
              <w:t>板设置</w:t>
            </w:r>
            <w:proofErr w:type="gramEnd"/>
            <w:r w:rsidRPr="004F67E9">
              <w:rPr>
                <w:rFonts w:ascii="宋体" w:hAnsi="宋体" w:hint="eastAsia"/>
                <w:sz w:val="18"/>
                <w:szCs w:val="18"/>
              </w:rPr>
              <w:t>仪表灯，当其点亮时，能照清仪表板上所有的仪表且</w:t>
            </w:r>
            <w:proofErr w:type="gramStart"/>
            <w:r w:rsidRPr="004F67E9">
              <w:rPr>
                <w:rFonts w:ascii="宋体" w:hAnsi="宋体" w:hint="eastAsia"/>
                <w:sz w:val="18"/>
                <w:szCs w:val="18"/>
              </w:rPr>
              <w:t>不</w:t>
            </w:r>
            <w:proofErr w:type="gramEnd"/>
            <w:r w:rsidRPr="004F67E9">
              <w:rPr>
                <w:rFonts w:ascii="宋体" w:hAnsi="宋体" w:hint="eastAsia"/>
                <w:sz w:val="18"/>
                <w:szCs w:val="18"/>
              </w:rPr>
              <w:t>眩目。</w:t>
            </w:r>
          </w:p>
        </w:tc>
        <w:tc>
          <w:tcPr>
            <w:tcW w:w="735" w:type="dxa"/>
            <w:tcBorders>
              <w:top w:val="single" w:sz="6" w:space="0" w:color="auto"/>
              <w:left w:val="single" w:sz="6" w:space="0" w:color="auto"/>
              <w:bottom w:val="single" w:sz="6" w:space="0" w:color="auto"/>
              <w:right w:val="single" w:sz="4" w:space="0" w:color="auto"/>
            </w:tcBorders>
            <w:shd w:val="clear" w:color="auto" w:fill="auto"/>
            <w:vAlign w:val="center"/>
          </w:tcPr>
          <w:p w:rsidR="00F76FD4" w:rsidRPr="006F2C43" w:rsidRDefault="00F76FD4" w:rsidP="009B11D8">
            <w:pPr>
              <w:spacing w:line="240" w:lineRule="exact"/>
              <w:jc w:val="center"/>
              <w:rPr>
                <w:rFonts w:ascii="宋体" w:hAnsi="宋体" w:hint="eastAsia"/>
              </w:rPr>
            </w:pPr>
            <w:r w:rsidRPr="00382877">
              <w:rPr>
                <w:rFonts w:ascii="宋体" w:cs="宋体" w:hint="eastAsia"/>
                <w:szCs w:val="21"/>
              </w:rPr>
              <w:t>符合</w:t>
            </w:r>
          </w:p>
        </w:tc>
      </w:tr>
      <w:tr w:rsidR="00F76FD4" w:rsidTr="00DF3EC1">
        <w:trPr>
          <w:cantSplit/>
          <w:trHeight w:val="285"/>
          <w:jc w:val="center"/>
        </w:trPr>
        <w:tc>
          <w:tcPr>
            <w:tcW w:w="505" w:type="dxa"/>
            <w:vMerge/>
            <w:tcBorders>
              <w:left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981" w:type="dxa"/>
            <w:gridSpan w:val="3"/>
            <w:vMerge/>
            <w:tcBorders>
              <w:left w:val="single" w:sz="6" w:space="0" w:color="auto"/>
              <w:right w:val="single" w:sz="6" w:space="0" w:color="auto"/>
            </w:tcBorders>
            <w:shd w:val="clear" w:color="auto" w:fill="auto"/>
            <w:vAlign w:val="center"/>
          </w:tcPr>
          <w:p w:rsidR="00F76FD4" w:rsidRDefault="00F76FD4" w:rsidP="009B11D8">
            <w:pPr>
              <w:adjustRightInd w:val="0"/>
              <w:spacing w:line="240" w:lineRule="atLeast"/>
              <w:jc w:val="left"/>
              <w:rPr>
                <w:rFonts w:ascii="宋体" w:hAnsi="宋体" w:cs="宋体" w:hint="eastAsia"/>
                <w:kern w:val="0"/>
                <w:szCs w:val="21"/>
                <w:lang w:bidi="ar"/>
              </w:rPr>
            </w:pPr>
          </w:p>
        </w:tc>
        <w:tc>
          <w:tcPr>
            <w:tcW w:w="40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6F2C43" w:rsidRDefault="00F76FD4" w:rsidP="009B11D8">
            <w:pPr>
              <w:spacing w:line="240" w:lineRule="exact"/>
              <w:rPr>
                <w:rFonts w:ascii="宋体" w:hAnsi="宋体" w:hint="eastAsia"/>
              </w:rPr>
            </w:pPr>
            <w:r w:rsidRPr="006F2C43">
              <w:rPr>
                <w:rFonts w:ascii="宋体" w:hAnsi="宋体" w:hint="eastAsia"/>
              </w:rPr>
              <w:t>汽车仪表板上应设置蓝色远光指示信号和与行驶方向相适应的转向指示信号</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6F2C43" w:rsidRDefault="00F76FD4" w:rsidP="009B11D8">
            <w:pPr>
              <w:pStyle w:val="aa"/>
              <w:spacing w:line="240" w:lineRule="exact"/>
              <w:jc w:val="both"/>
              <w:rPr>
                <w:rFonts w:ascii="宋体" w:hAnsi="宋体" w:hint="eastAsia"/>
              </w:rPr>
            </w:pPr>
            <w:r w:rsidRPr="006F2C43">
              <w:rPr>
                <w:rFonts w:ascii="宋体" w:hAnsi="宋体" w:hint="eastAsia"/>
              </w:rPr>
              <w:t>设置有与行驶方向相适应的转向指示信号和蓝色远光指示信号</w:t>
            </w:r>
          </w:p>
        </w:tc>
        <w:tc>
          <w:tcPr>
            <w:tcW w:w="735" w:type="dxa"/>
            <w:tcBorders>
              <w:top w:val="single" w:sz="6" w:space="0" w:color="auto"/>
              <w:left w:val="single" w:sz="6" w:space="0" w:color="auto"/>
              <w:bottom w:val="single" w:sz="6" w:space="0" w:color="auto"/>
              <w:right w:val="single" w:sz="4" w:space="0" w:color="auto"/>
            </w:tcBorders>
            <w:shd w:val="clear" w:color="auto" w:fill="auto"/>
            <w:vAlign w:val="center"/>
          </w:tcPr>
          <w:p w:rsidR="00F76FD4" w:rsidRPr="006F2C43" w:rsidRDefault="00F76FD4" w:rsidP="009B11D8">
            <w:pPr>
              <w:spacing w:line="240" w:lineRule="exact"/>
              <w:jc w:val="center"/>
              <w:rPr>
                <w:rFonts w:ascii="宋体" w:hAnsi="宋体"/>
              </w:rPr>
            </w:pPr>
            <w:r w:rsidRPr="00382877">
              <w:rPr>
                <w:rFonts w:ascii="宋体" w:cs="宋体" w:hint="eastAsia"/>
                <w:szCs w:val="21"/>
              </w:rPr>
              <w:t>符合</w:t>
            </w:r>
          </w:p>
        </w:tc>
      </w:tr>
      <w:tr w:rsidR="00F76FD4" w:rsidTr="00DF3EC1">
        <w:trPr>
          <w:cantSplit/>
          <w:trHeight w:val="285"/>
          <w:jc w:val="center"/>
        </w:trPr>
        <w:tc>
          <w:tcPr>
            <w:tcW w:w="505" w:type="dxa"/>
            <w:vMerge/>
            <w:tcBorders>
              <w:left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981" w:type="dxa"/>
            <w:gridSpan w:val="3"/>
            <w:vMerge/>
            <w:tcBorders>
              <w:left w:val="single" w:sz="6" w:space="0" w:color="auto"/>
              <w:right w:val="single" w:sz="6" w:space="0" w:color="auto"/>
            </w:tcBorders>
            <w:shd w:val="clear" w:color="auto" w:fill="auto"/>
            <w:vAlign w:val="center"/>
          </w:tcPr>
          <w:p w:rsidR="00F76FD4" w:rsidRDefault="00F76FD4" w:rsidP="009B11D8">
            <w:pPr>
              <w:adjustRightInd w:val="0"/>
              <w:spacing w:line="240" w:lineRule="atLeast"/>
              <w:jc w:val="left"/>
              <w:rPr>
                <w:rFonts w:ascii="宋体" w:hAnsi="宋体" w:cs="宋体" w:hint="eastAsia"/>
                <w:kern w:val="0"/>
                <w:szCs w:val="21"/>
                <w:lang w:bidi="ar"/>
              </w:rPr>
            </w:pPr>
          </w:p>
        </w:tc>
        <w:tc>
          <w:tcPr>
            <w:tcW w:w="40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6F2C43" w:rsidRDefault="00F76FD4" w:rsidP="009B11D8">
            <w:pPr>
              <w:spacing w:line="240" w:lineRule="exact"/>
              <w:rPr>
                <w:rFonts w:ascii="宋体" w:hAnsi="宋体" w:hint="eastAsia"/>
              </w:rPr>
            </w:pPr>
            <w:r w:rsidRPr="006F2C43">
              <w:rPr>
                <w:rFonts w:ascii="宋体" w:hAnsi="宋体" w:hint="eastAsia"/>
              </w:rPr>
              <w:t>客车应设置车厢灯和门灯</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EA53EE" w:rsidRDefault="00F76FD4" w:rsidP="009B11D8">
            <w:pPr>
              <w:pStyle w:val="aa"/>
              <w:spacing w:line="240" w:lineRule="exact"/>
              <w:jc w:val="center"/>
              <w:rPr>
                <w:rFonts w:ascii="宋体"/>
                <w:szCs w:val="21"/>
              </w:rPr>
            </w:pPr>
            <w:r w:rsidRPr="00EA53EE">
              <w:rPr>
                <w:rFonts w:ascii="宋体" w:hAnsi="宋体" w:cs="宋体"/>
                <w:szCs w:val="21"/>
              </w:rPr>
              <w:t>——</w:t>
            </w:r>
          </w:p>
        </w:tc>
        <w:tc>
          <w:tcPr>
            <w:tcW w:w="735" w:type="dxa"/>
            <w:tcBorders>
              <w:top w:val="single" w:sz="6" w:space="0" w:color="auto"/>
              <w:left w:val="single" w:sz="6" w:space="0" w:color="auto"/>
              <w:bottom w:val="single" w:sz="6" w:space="0" w:color="auto"/>
              <w:right w:val="single" w:sz="4" w:space="0" w:color="auto"/>
            </w:tcBorders>
            <w:shd w:val="clear" w:color="auto" w:fill="auto"/>
            <w:vAlign w:val="center"/>
          </w:tcPr>
          <w:p w:rsidR="00F76FD4" w:rsidRPr="00EA53EE" w:rsidRDefault="00F76FD4" w:rsidP="009B11D8">
            <w:pPr>
              <w:spacing w:line="240" w:lineRule="exact"/>
              <w:jc w:val="center"/>
              <w:rPr>
                <w:rFonts w:ascii="宋体"/>
                <w:szCs w:val="21"/>
              </w:rPr>
            </w:pPr>
            <w:r w:rsidRPr="00EA53EE">
              <w:rPr>
                <w:rFonts w:ascii="宋体" w:hAnsi="宋体" w:cs="宋体"/>
                <w:szCs w:val="21"/>
              </w:rPr>
              <w:t>——</w:t>
            </w:r>
          </w:p>
        </w:tc>
      </w:tr>
      <w:tr w:rsidR="00F76FD4" w:rsidTr="00DF3EC1">
        <w:trPr>
          <w:cantSplit/>
          <w:trHeight w:val="285"/>
          <w:jc w:val="center"/>
        </w:trPr>
        <w:tc>
          <w:tcPr>
            <w:tcW w:w="505" w:type="dxa"/>
            <w:vMerge/>
            <w:tcBorders>
              <w:left w:val="single" w:sz="4"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981" w:type="dxa"/>
            <w:gridSpan w:val="3"/>
            <w:vMerge/>
            <w:tcBorders>
              <w:left w:val="single" w:sz="6" w:space="0" w:color="auto"/>
              <w:right w:val="single" w:sz="6" w:space="0" w:color="auto"/>
            </w:tcBorders>
            <w:shd w:val="clear" w:color="auto" w:fill="auto"/>
            <w:vAlign w:val="center"/>
          </w:tcPr>
          <w:p w:rsidR="00F76FD4" w:rsidRDefault="00F76FD4" w:rsidP="009B11D8">
            <w:pPr>
              <w:adjustRightInd w:val="0"/>
              <w:spacing w:line="240" w:lineRule="atLeast"/>
              <w:jc w:val="left"/>
              <w:rPr>
                <w:rFonts w:ascii="宋体" w:hAnsi="宋体" w:cs="宋体" w:hint="eastAsia"/>
                <w:kern w:val="0"/>
                <w:szCs w:val="21"/>
                <w:lang w:bidi="ar"/>
              </w:rPr>
            </w:pPr>
          </w:p>
        </w:tc>
        <w:tc>
          <w:tcPr>
            <w:tcW w:w="40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6F2C43" w:rsidRDefault="00F76FD4" w:rsidP="009B11D8">
            <w:pPr>
              <w:spacing w:line="240" w:lineRule="exact"/>
              <w:rPr>
                <w:rFonts w:ascii="宋体" w:hAnsi="宋体" w:hint="eastAsia"/>
              </w:rPr>
            </w:pPr>
            <w:r w:rsidRPr="006F2C43">
              <w:rPr>
                <w:rFonts w:ascii="宋体" w:hAnsi="宋体" w:hint="eastAsia"/>
              </w:rPr>
              <w:t>车长大于</w:t>
            </w:r>
            <w:smartTag w:uri="urn:schemas-microsoft-com:office:smarttags" w:element="chmetcnv">
              <w:smartTagPr>
                <w:attr w:name="UnitName" w:val="m"/>
                <w:attr w:name="SourceValue" w:val="6"/>
                <w:attr w:name="HasSpace" w:val="False"/>
                <w:attr w:name="Negative" w:val="False"/>
                <w:attr w:name="NumberType" w:val="1"/>
                <w:attr w:name="TCSC" w:val="0"/>
              </w:smartTagPr>
              <w:r w:rsidRPr="006F2C43">
                <w:rPr>
                  <w:rFonts w:ascii="宋体" w:hAnsi="宋体" w:hint="eastAsia"/>
                </w:rPr>
                <w:t>6m</w:t>
              </w:r>
            </w:smartTag>
            <w:r w:rsidRPr="006F2C43">
              <w:rPr>
                <w:rFonts w:ascii="宋体" w:hAnsi="宋体" w:hint="eastAsia"/>
              </w:rPr>
              <w:t>的客车应至少有两条车厢照明线路，仅用于进出口处的照明电路可作为其中之一，当一条电路失效时，另一条仍应能正常工作</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EA53EE" w:rsidRDefault="00F76FD4" w:rsidP="009B11D8">
            <w:pPr>
              <w:pStyle w:val="aa"/>
              <w:spacing w:line="240" w:lineRule="exact"/>
              <w:jc w:val="center"/>
              <w:rPr>
                <w:rFonts w:ascii="宋体"/>
                <w:szCs w:val="21"/>
              </w:rPr>
            </w:pPr>
            <w:r w:rsidRPr="00EA53EE">
              <w:rPr>
                <w:rFonts w:ascii="宋体" w:hAnsi="宋体" w:cs="宋体"/>
                <w:szCs w:val="21"/>
              </w:rPr>
              <w:t>——</w:t>
            </w:r>
          </w:p>
        </w:tc>
        <w:tc>
          <w:tcPr>
            <w:tcW w:w="735" w:type="dxa"/>
            <w:tcBorders>
              <w:top w:val="single" w:sz="6" w:space="0" w:color="auto"/>
              <w:left w:val="single" w:sz="6" w:space="0" w:color="auto"/>
              <w:bottom w:val="single" w:sz="6" w:space="0" w:color="auto"/>
              <w:right w:val="single" w:sz="4" w:space="0" w:color="auto"/>
            </w:tcBorders>
            <w:shd w:val="clear" w:color="auto" w:fill="auto"/>
            <w:vAlign w:val="center"/>
          </w:tcPr>
          <w:p w:rsidR="00F76FD4" w:rsidRPr="00EA53EE" w:rsidRDefault="00F76FD4" w:rsidP="009B11D8">
            <w:pPr>
              <w:spacing w:line="240" w:lineRule="exact"/>
              <w:jc w:val="center"/>
              <w:rPr>
                <w:rFonts w:ascii="宋体"/>
                <w:szCs w:val="21"/>
              </w:rPr>
            </w:pPr>
            <w:r w:rsidRPr="00EA53EE">
              <w:rPr>
                <w:rFonts w:ascii="宋体" w:hAnsi="宋体" w:cs="宋体"/>
                <w:szCs w:val="21"/>
              </w:rPr>
              <w:t>——</w:t>
            </w:r>
          </w:p>
        </w:tc>
      </w:tr>
      <w:tr w:rsidR="00F76FD4" w:rsidTr="00DF3EC1">
        <w:trPr>
          <w:cantSplit/>
          <w:trHeight w:val="285"/>
          <w:jc w:val="center"/>
        </w:trPr>
        <w:tc>
          <w:tcPr>
            <w:tcW w:w="505" w:type="dxa"/>
            <w:vMerge/>
            <w:tcBorders>
              <w:left w:val="single" w:sz="4" w:space="0" w:color="auto"/>
              <w:bottom w:val="single" w:sz="6" w:space="0" w:color="auto"/>
              <w:right w:val="single" w:sz="4" w:space="0" w:color="auto"/>
            </w:tcBorders>
            <w:shd w:val="clear" w:color="auto" w:fill="auto"/>
            <w:vAlign w:val="center"/>
          </w:tcPr>
          <w:p w:rsidR="00F76FD4" w:rsidRDefault="00F76FD4" w:rsidP="009B11D8">
            <w:pPr>
              <w:rPr>
                <w:rFonts w:eastAsia="Times New Roman"/>
                <w:sz w:val="20"/>
                <w:szCs w:val="20"/>
              </w:rPr>
            </w:pPr>
          </w:p>
        </w:tc>
        <w:tc>
          <w:tcPr>
            <w:tcW w:w="1981" w:type="dxa"/>
            <w:gridSpan w:val="3"/>
            <w:vMerge/>
            <w:tcBorders>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spacing w:line="240" w:lineRule="atLeast"/>
              <w:jc w:val="left"/>
              <w:rPr>
                <w:rFonts w:ascii="宋体" w:hAnsi="宋体" w:cs="宋体" w:hint="eastAsia"/>
                <w:kern w:val="0"/>
                <w:szCs w:val="21"/>
                <w:lang w:bidi="ar"/>
              </w:rPr>
            </w:pPr>
          </w:p>
        </w:tc>
        <w:tc>
          <w:tcPr>
            <w:tcW w:w="4095"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6F2C43" w:rsidRDefault="00F76FD4" w:rsidP="009B11D8">
            <w:pPr>
              <w:spacing w:line="240" w:lineRule="exact"/>
              <w:rPr>
                <w:rFonts w:ascii="宋体" w:hAnsi="宋体" w:hint="eastAsia"/>
              </w:rPr>
            </w:pPr>
            <w:r w:rsidRPr="006F2C43">
              <w:rPr>
                <w:rFonts w:ascii="宋体" w:hAnsi="宋体" w:hint="eastAsia"/>
              </w:rPr>
              <w:t>车厢灯和门灯不应影响本车驾驶人的视线和其它机动车的正常行驶</w:t>
            </w:r>
          </w:p>
        </w:tc>
        <w:tc>
          <w:tcPr>
            <w:tcW w:w="2210" w:type="dxa"/>
            <w:tcBorders>
              <w:top w:val="single" w:sz="4" w:space="0" w:color="auto"/>
              <w:left w:val="single" w:sz="6" w:space="0" w:color="auto"/>
              <w:bottom w:val="single" w:sz="4" w:space="0" w:color="auto"/>
              <w:right w:val="single" w:sz="6" w:space="0" w:color="auto"/>
            </w:tcBorders>
            <w:shd w:val="clear" w:color="auto" w:fill="auto"/>
            <w:vAlign w:val="center"/>
          </w:tcPr>
          <w:p w:rsidR="00F76FD4" w:rsidRPr="00EA53EE" w:rsidRDefault="00F76FD4" w:rsidP="009B11D8">
            <w:pPr>
              <w:pStyle w:val="aa"/>
              <w:spacing w:line="240" w:lineRule="exact"/>
              <w:jc w:val="center"/>
              <w:rPr>
                <w:rFonts w:ascii="宋体"/>
                <w:szCs w:val="21"/>
              </w:rPr>
            </w:pPr>
            <w:r w:rsidRPr="00EA53EE">
              <w:rPr>
                <w:rFonts w:ascii="宋体" w:hAnsi="宋体" w:cs="宋体"/>
                <w:szCs w:val="21"/>
              </w:rPr>
              <w:t>——</w:t>
            </w:r>
          </w:p>
        </w:tc>
        <w:tc>
          <w:tcPr>
            <w:tcW w:w="735" w:type="dxa"/>
            <w:tcBorders>
              <w:top w:val="single" w:sz="6" w:space="0" w:color="auto"/>
              <w:left w:val="single" w:sz="6" w:space="0" w:color="auto"/>
              <w:bottom w:val="single" w:sz="6" w:space="0" w:color="auto"/>
              <w:right w:val="single" w:sz="4" w:space="0" w:color="auto"/>
            </w:tcBorders>
            <w:shd w:val="clear" w:color="auto" w:fill="auto"/>
            <w:vAlign w:val="center"/>
          </w:tcPr>
          <w:p w:rsidR="00F76FD4" w:rsidRPr="00EA53EE" w:rsidRDefault="00F76FD4" w:rsidP="009B11D8">
            <w:pPr>
              <w:spacing w:line="240" w:lineRule="exact"/>
              <w:jc w:val="center"/>
              <w:rPr>
                <w:rFonts w:ascii="宋体"/>
                <w:szCs w:val="21"/>
              </w:rPr>
            </w:pPr>
            <w:r w:rsidRPr="00EA53EE">
              <w:rPr>
                <w:rFonts w:ascii="宋体" w:hAnsi="宋体" w:cs="宋体"/>
                <w:szCs w:val="21"/>
              </w:rPr>
              <w:t>——</w:t>
            </w:r>
          </w:p>
        </w:tc>
      </w:tr>
    </w:tbl>
    <w:p w:rsidR="003A4623" w:rsidRDefault="00753839" w:rsidP="00F76FD4">
      <w:pPr>
        <w:rPr>
          <w:b/>
          <w:bCs/>
          <w:color w:val="FF0000"/>
        </w:rPr>
      </w:pPr>
      <w:r>
        <w:rPr>
          <w:rFonts w:cs="宋体" w:hint="eastAsia"/>
          <w:b/>
          <w:bCs/>
        </w:rPr>
        <w:t>二、检验时间、地点</w:t>
      </w:r>
      <w:r>
        <w:rPr>
          <w:b/>
          <w:bCs/>
          <w:color w:val="FF0000"/>
        </w:rPr>
        <w:t xml:space="preserve"> </w:t>
      </w:r>
    </w:p>
    <w:p w:rsidR="00F76FD4" w:rsidRDefault="00753839">
      <w:pPr>
        <w:spacing w:beforeLines="50" w:before="156" w:line="360" w:lineRule="auto"/>
        <w:rPr>
          <w:rFonts w:cs="宋体" w:hint="eastAsia"/>
          <w:b/>
          <w:bCs/>
        </w:rPr>
      </w:pPr>
      <w:r>
        <w:rPr>
          <w:color w:val="FF0000"/>
          <w:szCs w:val="21"/>
        </w:rPr>
        <w:t xml:space="preserve">   </w:t>
      </w:r>
      <w:r>
        <w:rPr>
          <w:rFonts w:cs="宋体" w:hint="eastAsia"/>
          <w:color w:val="FF0000"/>
          <w:szCs w:val="21"/>
        </w:rPr>
        <w:t>检验于</w:t>
      </w:r>
      <w:r>
        <w:rPr>
          <w:color w:val="FF0000"/>
          <w:szCs w:val="21"/>
        </w:rPr>
        <w:t xml:space="preserve">    </w:t>
      </w:r>
      <w:r>
        <w:rPr>
          <w:rFonts w:cs="宋体" w:hint="eastAsia"/>
          <w:color w:val="FF0000"/>
          <w:szCs w:val="21"/>
        </w:rPr>
        <w:t>年</w:t>
      </w:r>
      <w:r>
        <w:rPr>
          <w:color w:val="FF0000"/>
          <w:szCs w:val="21"/>
        </w:rPr>
        <w:t xml:space="preserve">   </w:t>
      </w:r>
      <w:r>
        <w:rPr>
          <w:rFonts w:cs="宋体" w:hint="eastAsia"/>
          <w:color w:val="FF0000"/>
          <w:szCs w:val="21"/>
        </w:rPr>
        <w:t>月</w:t>
      </w:r>
      <w:r>
        <w:rPr>
          <w:color w:val="FF0000"/>
          <w:szCs w:val="21"/>
        </w:rPr>
        <w:t xml:space="preserve">   </w:t>
      </w:r>
      <w:r>
        <w:rPr>
          <w:rFonts w:cs="宋体" w:hint="eastAsia"/>
          <w:color w:val="FF0000"/>
          <w:szCs w:val="21"/>
        </w:rPr>
        <w:t>日在</w:t>
      </w:r>
      <w:r>
        <w:rPr>
          <w:color w:val="FF0000"/>
          <w:szCs w:val="21"/>
        </w:rPr>
        <w:t xml:space="preserve">               </w:t>
      </w:r>
      <w:r>
        <w:rPr>
          <w:rFonts w:cs="宋体" w:hint="eastAsia"/>
          <w:color w:val="FF0000"/>
          <w:szCs w:val="21"/>
        </w:rPr>
        <w:t>进行。</w:t>
      </w:r>
    </w:p>
    <w:p w:rsidR="00F76FD4" w:rsidRDefault="00753839" w:rsidP="00F76FD4">
      <w:pPr>
        <w:spacing w:beforeLines="50" w:before="156" w:line="360" w:lineRule="auto"/>
        <w:rPr>
          <w:b/>
          <w:bCs/>
        </w:rPr>
      </w:pPr>
      <w:r>
        <w:rPr>
          <w:rFonts w:cs="宋体" w:hint="eastAsia"/>
          <w:b/>
          <w:bCs/>
        </w:rPr>
        <w:lastRenderedPageBreak/>
        <w:t>附录：样品情况表</w:t>
      </w:r>
      <w:r>
        <w:rPr>
          <w:b/>
          <w:bCs/>
        </w:rPr>
        <w:t xml:space="preserve"> </w:t>
      </w:r>
    </w:p>
    <w:tbl>
      <w:tblPr>
        <w:tblW w:w="86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350"/>
        <w:gridCol w:w="5286"/>
      </w:tblGrid>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样车发动机号</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样车VIN号</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车辆类型</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样车外廓尺寸（长×宽×高mm）</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发动机型号及生产厂</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底盘型号及生产厂</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悬架系统型式</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前照灯调光装置型式</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left"/>
              <w:rPr>
                <w:rFonts w:ascii="宋体" w:hAnsi="宋体" w:cs="宋体"/>
                <w:szCs w:val="21"/>
              </w:rPr>
            </w:pPr>
            <w:r>
              <w:rPr>
                <w:rFonts w:ascii="宋体" w:hAnsi="宋体" w:cs="宋体" w:hint="eastAsia"/>
                <w:kern w:val="0"/>
                <w:szCs w:val="21"/>
                <w:lang w:bidi="ar"/>
              </w:rPr>
              <w:t>前照灯型号及制造商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前雾灯型号及制造商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后雾灯型号及制造商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前位灯型号及制造商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后位灯型号及制造商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proofErr w:type="gramStart"/>
            <w:r>
              <w:rPr>
                <w:rFonts w:ascii="宋体" w:hAnsi="宋体" w:cs="宋体" w:hint="eastAsia"/>
                <w:kern w:val="0"/>
                <w:szCs w:val="21"/>
                <w:lang w:bidi="ar"/>
              </w:rPr>
              <w:t>前示廓灯</w:t>
            </w:r>
            <w:proofErr w:type="gramEnd"/>
            <w:r>
              <w:rPr>
                <w:rFonts w:ascii="宋体" w:hAnsi="宋体" w:cs="宋体" w:hint="eastAsia"/>
                <w:kern w:val="0"/>
                <w:szCs w:val="21"/>
                <w:lang w:bidi="ar"/>
              </w:rPr>
              <w:t>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后</w:t>
            </w:r>
            <w:proofErr w:type="gramStart"/>
            <w:r>
              <w:rPr>
                <w:rFonts w:ascii="宋体" w:hAnsi="宋体" w:cs="宋体" w:hint="eastAsia"/>
                <w:kern w:val="0"/>
                <w:szCs w:val="21"/>
                <w:lang w:bidi="ar"/>
              </w:rPr>
              <w:t>示廓灯型号</w:t>
            </w:r>
            <w:proofErr w:type="gramEnd"/>
            <w:r>
              <w:rPr>
                <w:rFonts w:ascii="宋体" w:hAnsi="宋体" w:cs="宋体" w:hint="eastAsia"/>
                <w:kern w:val="0"/>
                <w:szCs w:val="21"/>
                <w:lang w:bidi="ar"/>
              </w:rPr>
              <w:t>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制动灯型号及制造商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高位制动灯型号及制造商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制动灯/后位灯型号及制造商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倒车灯型号及制造商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前转向信号灯型号及制造商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后转向信号灯型号及制造商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侧转向信号灯型号及制造商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前回复反射器型号及制造商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侧回复反射器型号及制造商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后回复反射器型号及制造商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三角形回复反射器型号及制造商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侧标志灯型号及制造商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驻车灯型号及制造商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后牌照灯型号及制造商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前照灯清洗器型号及制造商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昼间行驶灯型号及制造商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center"/>
              <w:rPr>
                <w:rFonts w:ascii="宋体" w:hAnsi="宋体" w:cs="宋体"/>
                <w:szCs w:val="21"/>
              </w:rPr>
            </w:pPr>
          </w:p>
        </w:tc>
      </w:tr>
      <w:tr w:rsidR="00F76FD4" w:rsidTr="009B11D8">
        <w:trPr>
          <w:trHeight w:val="20"/>
        </w:trPr>
        <w:tc>
          <w:tcPr>
            <w:tcW w:w="3350"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left"/>
              <w:rPr>
                <w:rFonts w:ascii="宋体" w:hAnsi="宋体" w:cs="宋体"/>
                <w:szCs w:val="21"/>
              </w:rPr>
            </w:pPr>
            <w:r>
              <w:rPr>
                <w:rFonts w:ascii="宋体" w:hAnsi="宋体" w:cs="宋体" w:hint="eastAsia"/>
                <w:kern w:val="0"/>
                <w:szCs w:val="21"/>
                <w:lang w:bidi="ar"/>
              </w:rPr>
              <w:t>牵引杆挂车标志灯型号及制造商</w:t>
            </w:r>
          </w:p>
        </w:tc>
        <w:tc>
          <w:tcPr>
            <w:tcW w:w="5286" w:type="dxa"/>
            <w:tcBorders>
              <w:top w:val="single" w:sz="6" w:space="0" w:color="auto"/>
              <w:left w:val="single" w:sz="6" w:space="0" w:color="auto"/>
              <w:bottom w:val="single" w:sz="6" w:space="0" w:color="auto"/>
              <w:right w:val="single" w:sz="6" w:space="0" w:color="auto"/>
            </w:tcBorders>
            <w:shd w:val="clear" w:color="auto" w:fill="auto"/>
            <w:vAlign w:val="center"/>
          </w:tcPr>
          <w:p w:rsidR="00F76FD4" w:rsidRDefault="00F76FD4" w:rsidP="009B11D8">
            <w:pPr>
              <w:widowControl/>
              <w:adjustRightInd w:val="0"/>
              <w:jc w:val="center"/>
              <w:rPr>
                <w:rFonts w:ascii="宋体" w:hAnsi="宋体" w:cs="宋体"/>
                <w:szCs w:val="21"/>
              </w:rPr>
            </w:pPr>
          </w:p>
        </w:tc>
      </w:tr>
    </w:tbl>
    <w:p w:rsidR="003A4623" w:rsidRDefault="00753839">
      <w:pPr>
        <w:widowControl/>
        <w:rPr>
          <w:b/>
          <w:bCs/>
        </w:rPr>
      </w:pPr>
      <w:r>
        <w:rPr>
          <w:b/>
          <w:bCs/>
        </w:rPr>
        <w:br w:type="page"/>
      </w:r>
      <w:r>
        <w:rPr>
          <w:rFonts w:cs="宋体" w:hint="eastAsia"/>
          <w:b/>
          <w:bCs/>
        </w:rPr>
        <w:lastRenderedPageBreak/>
        <w:t>照片</w:t>
      </w:r>
      <w:r w:rsidR="00F76FD4">
        <w:rPr>
          <w:rFonts w:cs="宋体" w:hint="eastAsia"/>
          <w:b/>
          <w:bCs/>
        </w:rPr>
        <w:t>：</w:t>
      </w:r>
    </w:p>
    <w:p w:rsidR="003A4623" w:rsidRDefault="003A4623">
      <w:pPr>
        <w:spacing w:beforeLines="100" w:before="312" w:afterLines="50" w:after="156" w:line="264" w:lineRule="auto"/>
        <w:jc w:val="center"/>
        <w:rPr>
          <w:szCs w:val="21"/>
        </w:rPr>
      </w:pPr>
    </w:p>
    <w:p w:rsidR="003A4623" w:rsidRDefault="003A4623">
      <w:pPr>
        <w:spacing w:beforeLines="100" w:before="312" w:afterLines="50" w:after="156" w:line="264" w:lineRule="auto"/>
        <w:jc w:val="center"/>
        <w:rPr>
          <w:szCs w:val="21"/>
        </w:rPr>
      </w:pPr>
    </w:p>
    <w:p w:rsidR="003A4623" w:rsidRDefault="003A4623">
      <w:pPr>
        <w:spacing w:beforeLines="100" w:before="312" w:afterLines="50" w:after="156" w:line="264" w:lineRule="auto"/>
        <w:jc w:val="center"/>
        <w:rPr>
          <w:szCs w:val="21"/>
        </w:rPr>
      </w:pPr>
    </w:p>
    <w:p w:rsidR="003A4623" w:rsidRDefault="003A4623">
      <w:pPr>
        <w:spacing w:beforeLines="100" w:before="312" w:afterLines="50" w:after="156" w:line="264" w:lineRule="auto"/>
        <w:jc w:val="center"/>
        <w:rPr>
          <w:szCs w:val="21"/>
        </w:rPr>
      </w:pPr>
    </w:p>
    <w:p w:rsidR="003A4623" w:rsidRDefault="003A4623">
      <w:pPr>
        <w:spacing w:beforeLines="100" w:before="312" w:afterLines="50" w:after="156" w:line="264" w:lineRule="auto"/>
        <w:jc w:val="center"/>
        <w:rPr>
          <w:szCs w:val="21"/>
        </w:rPr>
      </w:pPr>
    </w:p>
    <w:p w:rsidR="003A4623" w:rsidRDefault="00753839">
      <w:pPr>
        <w:spacing w:beforeLines="100" w:before="312" w:afterLines="50" w:after="156" w:line="264" w:lineRule="auto"/>
        <w:jc w:val="center"/>
        <w:rPr>
          <w:szCs w:val="21"/>
        </w:rPr>
      </w:pPr>
      <w:r>
        <w:rPr>
          <w:rFonts w:cs="宋体" w:hint="eastAsia"/>
          <w:szCs w:val="21"/>
        </w:rPr>
        <w:t>照片</w:t>
      </w:r>
      <w:r>
        <w:rPr>
          <w:szCs w:val="21"/>
        </w:rPr>
        <w:t xml:space="preserve">1  </w:t>
      </w:r>
      <w:r>
        <w:rPr>
          <w:rFonts w:cs="宋体" w:hint="eastAsia"/>
          <w:szCs w:val="21"/>
        </w:rPr>
        <w:t>右</w:t>
      </w:r>
      <w:r>
        <w:rPr>
          <w:szCs w:val="21"/>
        </w:rPr>
        <w:t>45°</w:t>
      </w:r>
    </w:p>
    <w:p w:rsidR="003A4623" w:rsidRDefault="003A4623">
      <w:pPr>
        <w:spacing w:beforeLines="100" w:before="312" w:afterLines="50" w:after="156" w:line="264" w:lineRule="auto"/>
        <w:jc w:val="center"/>
        <w:rPr>
          <w:szCs w:val="21"/>
        </w:rPr>
      </w:pPr>
    </w:p>
    <w:p w:rsidR="003A4623" w:rsidRDefault="003A4623">
      <w:pPr>
        <w:spacing w:beforeLines="100" w:before="312" w:afterLines="50" w:after="156" w:line="264" w:lineRule="auto"/>
        <w:jc w:val="right"/>
        <w:rPr>
          <w:szCs w:val="21"/>
        </w:rPr>
      </w:pPr>
    </w:p>
    <w:p w:rsidR="003A4623" w:rsidRDefault="003A4623">
      <w:pPr>
        <w:spacing w:beforeLines="100" w:before="312" w:afterLines="50" w:after="156" w:line="264" w:lineRule="auto"/>
        <w:jc w:val="center"/>
        <w:rPr>
          <w:szCs w:val="21"/>
        </w:rPr>
      </w:pPr>
    </w:p>
    <w:p w:rsidR="003A4623" w:rsidRDefault="003A4623">
      <w:pPr>
        <w:spacing w:beforeLines="100" w:before="312" w:afterLines="50" w:after="156" w:line="264" w:lineRule="auto"/>
        <w:jc w:val="center"/>
        <w:rPr>
          <w:szCs w:val="21"/>
        </w:rPr>
      </w:pPr>
    </w:p>
    <w:p w:rsidR="003A4623" w:rsidRDefault="003A4623">
      <w:pPr>
        <w:spacing w:beforeLines="100" w:before="312" w:afterLines="50" w:after="156" w:line="264" w:lineRule="auto"/>
        <w:jc w:val="center"/>
        <w:rPr>
          <w:szCs w:val="21"/>
        </w:rPr>
      </w:pPr>
    </w:p>
    <w:p w:rsidR="003A4623" w:rsidRDefault="00753839">
      <w:pPr>
        <w:spacing w:beforeLines="100" w:before="312" w:afterLines="50" w:after="156" w:line="264" w:lineRule="auto"/>
        <w:jc w:val="center"/>
        <w:rPr>
          <w:szCs w:val="21"/>
        </w:rPr>
      </w:pPr>
      <w:r>
        <w:rPr>
          <w:rFonts w:cs="宋体" w:hint="eastAsia"/>
          <w:szCs w:val="21"/>
        </w:rPr>
        <w:t>照片</w:t>
      </w:r>
      <w:r>
        <w:rPr>
          <w:szCs w:val="21"/>
        </w:rPr>
        <w:t xml:space="preserve">2  </w:t>
      </w:r>
      <w:r w:rsidR="00F76FD4">
        <w:rPr>
          <w:rFonts w:cs="宋体" w:hint="eastAsia"/>
          <w:szCs w:val="21"/>
        </w:rPr>
        <w:t>正左侧</w:t>
      </w:r>
    </w:p>
    <w:p w:rsidR="003A4623" w:rsidRDefault="003A4623">
      <w:pPr>
        <w:spacing w:beforeLines="100" w:before="312" w:afterLines="50" w:after="156" w:line="264" w:lineRule="auto"/>
        <w:jc w:val="center"/>
        <w:rPr>
          <w:szCs w:val="21"/>
        </w:rPr>
      </w:pPr>
    </w:p>
    <w:p w:rsidR="003A4623" w:rsidRDefault="003A4623">
      <w:pPr>
        <w:spacing w:beforeLines="100" w:before="312" w:afterLines="50" w:after="156" w:line="264" w:lineRule="auto"/>
        <w:jc w:val="center"/>
        <w:rPr>
          <w:szCs w:val="21"/>
        </w:rPr>
      </w:pPr>
    </w:p>
    <w:p w:rsidR="008D772B" w:rsidRDefault="008D772B">
      <w:pPr>
        <w:spacing w:beforeLines="100" w:before="312" w:afterLines="50" w:after="156" w:line="264" w:lineRule="auto"/>
        <w:jc w:val="center"/>
        <w:rPr>
          <w:szCs w:val="21"/>
        </w:rPr>
      </w:pPr>
    </w:p>
    <w:p w:rsidR="003A4623" w:rsidRDefault="003A4623">
      <w:pPr>
        <w:spacing w:beforeLines="100" w:before="312" w:afterLines="50" w:after="156" w:line="264" w:lineRule="auto"/>
        <w:jc w:val="center"/>
        <w:rPr>
          <w:szCs w:val="21"/>
        </w:rPr>
      </w:pPr>
    </w:p>
    <w:p w:rsidR="003A4623" w:rsidRDefault="003A4623">
      <w:pPr>
        <w:spacing w:beforeLines="100" w:before="312" w:afterLines="50" w:after="156" w:line="264" w:lineRule="auto"/>
        <w:jc w:val="center"/>
        <w:rPr>
          <w:szCs w:val="21"/>
        </w:rPr>
      </w:pPr>
    </w:p>
    <w:p w:rsidR="003A4623" w:rsidRDefault="00753839">
      <w:pPr>
        <w:spacing w:beforeLines="100" w:before="312" w:afterLines="50" w:after="156" w:line="264" w:lineRule="auto"/>
        <w:jc w:val="center"/>
        <w:rPr>
          <w:szCs w:val="21"/>
        </w:rPr>
      </w:pPr>
      <w:r>
        <w:rPr>
          <w:rFonts w:cs="宋体" w:hint="eastAsia"/>
          <w:szCs w:val="21"/>
        </w:rPr>
        <w:t>照片</w:t>
      </w:r>
      <w:r>
        <w:rPr>
          <w:szCs w:val="21"/>
        </w:rPr>
        <w:t xml:space="preserve">3 </w:t>
      </w:r>
      <w:r>
        <w:rPr>
          <w:rFonts w:cs="宋体" w:hint="eastAsia"/>
          <w:szCs w:val="21"/>
        </w:rPr>
        <w:t>后部</w:t>
      </w:r>
    </w:p>
    <w:p w:rsidR="003A4623" w:rsidRDefault="00753839">
      <w:pPr>
        <w:pStyle w:val="ad"/>
        <w:tabs>
          <w:tab w:val="clear" w:pos="8306"/>
          <w:tab w:val="left" w:pos="8520"/>
          <w:tab w:val="right" w:pos="9480"/>
        </w:tabs>
        <w:spacing w:line="240" w:lineRule="auto"/>
        <w:rPr>
          <w:sz w:val="21"/>
          <w:szCs w:val="21"/>
        </w:rPr>
      </w:pPr>
      <w:r>
        <w:rPr>
          <w:sz w:val="21"/>
          <w:szCs w:val="21"/>
        </w:rPr>
        <w:t>------------</w:t>
      </w:r>
      <w:r>
        <w:rPr>
          <w:rFonts w:cs="宋体" w:hint="eastAsia"/>
          <w:sz w:val="21"/>
          <w:szCs w:val="21"/>
        </w:rPr>
        <w:t>以下空白</w:t>
      </w:r>
      <w:r>
        <w:rPr>
          <w:sz w:val="21"/>
          <w:szCs w:val="21"/>
        </w:rPr>
        <w:t>-------------</w:t>
      </w:r>
    </w:p>
    <w:p w:rsidR="003A4623" w:rsidRDefault="003A4623"/>
    <w:sectPr w:rsidR="003A4623">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B5C" w:rsidRDefault="00550B5C">
      <w:r>
        <w:separator/>
      </w:r>
    </w:p>
  </w:endnote>
  <w:endnote w:type="continuationSeparator" w:id="0">
    <w:p w:rsidR="00550B5C" w:rsidRDefault="00550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楷体_GB2312">
    <w:altName w:val="楷体"/>
    <w:charset w:val="86"/>
    <w:family w:val="modern"/>
    <w:pitch w:val="default"/>
    <w:sig w:usb0="00000000" w:usb1="00000000" w:usb2="00000000" w:usb3="00000000" w:csb0="00040000" w:csb1="00000000"/>
  </w:font>
  <w:font w:name="方正仿宋简体">
    <w:altName w:val="宋体"/>
    <w:charset w:val="86"/>
    <w:family w:val="auto"/>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B5C" w:rsidRDefault="00550B5C">
      <w:r>
        <w:separator/>
      </w:r>
    </w:p>
  </w:footnote>
  <w:footnote w:type="continuationSeparator" w:id="0">
    <w:p w:rsidR="00550B5C" w:rsidRDefault="00550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496" w:type="dxa"/>
      <w:jc w:val="center"/>
      <w:tblBorders>
        <w:bottom w:val="single" w:sz="6" w:space="0" w:color="auto"/>
      </w:tblBorders>
      <w:tblLayout w:type="fixed"/>
      <w:tblCellMar>
        <w:left w:w="0" w:type="dxa"/>
        <w:right w:w="0" w:type="dxa"/>
      </w:tblCellMar>
      <w:tblLook w:val="04A0" w:firstRow="1" w:lastRow="0" w:firstColumn="1" w:lastColumn="0" w:noHBand="0" w:noVBand="1"/>
    </w:tblPr>
    <w:tblGrid>
      <w:gridCol w:w="2801"/>
      <w:gridCol w:w="2388"/>
      <w:gridCol w:w="3307"/>
    </w:tblGrid>
    <w:tr w:rsidR="0002369E" w:rsidRPr="00F80CE9">
      <w:trPr>
        <w:trHeight w:hRule="exact" w:val="454"/>
        <w:jc w:val="center"/>
      </w:trPr>
      <w:tc>
        <w:tcPr>
          <w:tcW w:w="2801" w:type="dxa"/>
          <w:vMerge w:val="restart"/>
          <w:vAlign w:val="center"/>
        </w:tcPr>
        <w:p w:rsidR="0002369E" w:rsidRPr="000C1E36" w:rsidRDefault="0002369E">
          <w:proofErr w:type="spellStart"/>
          <w:r w:rsidRPr="000C1E36">
            <w:rPr>
              <w:rFonts w:hint="eastAsia"/>
            </w:rPr>
            <w:t>xxxxxx</w:t>
          </w:r>
          <w:proofErr w:type="spellEnd"/>
        </w:p>
        <w:p w:rsidR="0002369E" w:rsidRPr="000C1E36" w:rsidRDefault="0002369E">
          <w:proofErr w:type="spellStart"/>
          <w:r w:rsidRPr="000C1E36">
            <w:rPr>
              <w:rFonts w:hint="eastAsia"/>
            </w:rPr>
            <w:t>xxxx</w:t>
          </w:r>
          <w:proofErr w:type="spellEnd"/>
        </w:p>
      </w:tc>
      <w:tc>
        <w:tcPr>
          <w:tcW w:w="2388" w:type="dxa"/>
          <w:vMerge w:val="restart"/>
          <w:vAlign w:val="center"/>
        </w:tcPr>
        <w:p w:rsidR="0002369E" w:rsidRPr="000C1E36" w:rsidRDefault="0002369E">
          <w:pPr>
            <w:spacing w:before="120" w:after="120"/>
            <w:ind w:left="57"/>
            <w:jc w:val="center"/>
            <w:rPr>
              <w:sz w:val="32"/>
              <w:szCs w:val="32"/>
            </w:rPr>
          </w:pPr>
          <w:r w:rsidRPr="000C1E36">
            <w:rPr>
              <w:rFonts w:hint="eastAsia"/>
              <w:sz w:val="32"/>
              <w:szCs w:val="32"/>
            </w:rPr>
            <w:t>检</w:t>
          </w:r>
          <w:r w:rsidRPr="000C1E36">
            <w:rPr>
              <w:rFonts w:hint="eastAsia"/>
              <w:sz w:val="32"/>
              <w:szCs w:val="32"/>
            </w:rPr>
            <w:t xml:space="preserve"> </w:t>
          </w:r>
          <w:r w:rsidRPr="000C1E36">
            <w:rPr>
              <w:rFonts w:hint="eastAsia"/>
              <w:sz w:val="32"/>
              <w:szCs w:val="32"/>
            </w:rPr>
            <w:t>验</w:t>
          </w:r>
          <w:r w:rsidRPr="000C1E36">
            <w:rPr>
              <w:rFonts w:hint="eastAsia"/>
              <w:sz w:val="32"/>
              <w:szCs w:val="32"/>
            </w:rPr>
            <w:t xml:space="preserve"> </w:t>
          </w:r>
          <w:r w:rsidRPr="000C1E36">
            <w:rPr>
              <w:rFonts w:hint="eastAsia"/>
              <w:sz w:val="32"/>
              <w:szCs w:val="32"/>
            </w:rPr>
            <w:t>报</w:t>
          </w:r>
          <w:r w:rsidRPr="000C1E36">
            <w:rPr>
              <w:rFonts w:hint="eastAsia"/>
              <w:sz w:val="32"/>
              <w:szCs w:val="32"/>
            </w:rPr>
            <w:t xml:space="preserve"> </w:t>
          </w:r>
          <w:r w:rsidRPr="000C1E36">
            <w:rPr>
              <w:rFonts w:hint="eastAsia"/>
              <w:sz w:val="32"/>
              <w:szCs w:val="32"/>
            </w:rPr>
            <w:t>告</w:t>
          </w:r>
        </w:p>
      </w:tc>
      <w:tc>
        <w:tcPr>
          <w:tcW w:w="3307" w:type="dxa"/>
          <w:vAlign w:val="center"/>
        </w:tcPr>
        <w:p w:rsidR="0002369E" w:rsidRPr="000C1E36" w:rsidRDefault="0002369E">
          <w:pPr>
            <w:spacing w:before="100" w:beforeAutospacing="1" w:after="100" w:afterAutospacing="1"/>
            <w:ind w:firstLineChars="350" w:firstLine="735"/>
            <w:jc w:val="left"/>
            <w:rPr>
              <w:szCs w:val="21"/>
            </w:rPr>
          </w:pPr>
          <w:r w:rsidRPr="000C1E36">
            <w:rPr>
              <w:rFonts w:hint="eastAsia"/>
              <w:szCs w:val="21"/>
            </w:rPr>
            <w:t xml:space="preserve"> </w:t>
          </w:r>
          <w:r w:rsidRPr="000C1E36">
            <w:rPr>
              <w:rFonts w:hint="eastAsia"/>
              <w:szCs w:val="21"/>
            </w:rPr>
            <w:t>报告编号：</w:t>
          </w:r>
          <w:r w:rsidRPr="000C1E36">
            <w:rPr>
              <w:rFonts w:ascii="宋体" w:hAnsi="宋体"/>
            </w:rPr>
            <w:t>Hxxxx</w:t>
          </w:r>
          <w:r w:rsidRPr="000C1E36">
            <w:rPr>
              <w:rFonts w:ascii="宋体" w:hAnsi="宋体" w:hint="eastAsia"/>
            </w:rPr>
            <w:t>0</w:t>
          </w:r>
          <w:r w:rsidRPr="000C1E36">
            <w:rPr>
              <w:rFonts w:ascii="宋体" w:hAnsi="宋体"/>
            </w:rPr>
            <w:t>1xxxxx</w:t>
          </w:r>
        </w:p>
      </w:tc>
    </w:tr>
    <w:tr w:rsidR="0002369E" w:rsidRPr="00F80CE9">
      <w:trPr>
        <w:trHeight w:hRule="exact" w:val="454"/>
        <w:jc w:val="center"/>
      </w:trPr>
      <w:tc>
        <w:tcPr>
          <w:tcW w:w="2801" w:type="dxa"/>
          <w:vMerge/>
          <w:tcBorders>
            <w:bottom w:val="single" w:sz="6" w:space="0" w:color="auto"/>
          </w:tcBorders>
          <w:vAlign w:val="center"/>
        </w:tcPr>
        <w:p w:rsidR="0002369E" w:rsidRPr="000C1E36" w:rsidRDefault="0002369E"/>
      </w:tc>
      <w:tc>
        <w:tcPr>
          <w:tcW w:w="2388" w:type="dxa"/>
          <w:vMerge/>
          <w:tcBorders>
            <w:bottom w:val="single" w:sz="6" w:space="0" w:color="auto"/>
          </w:tcBorders>
          <w:vAlign w:val="center"/>
        </w:tcPr>
        <w:p w:rsidR="0002369E" w:rsidRPr="000C1E36" w:rsidRDefault="0002369E">
          <w:pPr>
            <w:spacing w:before="120" w:after="120"/>
            <w:ind w:left="57"/>
            <w:jc w:val="center"/>
            <w:rPr>
              <w:rFonts w:eastAsia="黑体"/>
            </w:rPr>
          </w:pPr>
        </w:p>
      </w:tc>
      <w:tc>
        <w:tcPr>
          <w:tcW w:w="3307" w:type="dxa"/>
          <w:tcBorders>
            <w:bottom w:val="single" w:sz="6" w:space="0" w:color="auto"/>
          </w:tcBorders>
          <w:vAlign w:val="center"/>
        </w:tcPr>
        <w:p w:rsidR="0002369E" w:rsidRPr="000C1E36" w:rsidRDefault="0002369E">
          <w:pPr>
            <w:spacing w:before="100" w:beforeAutospacing="1" w:after="100" w:afterAutospacing="1"/>
            <w:jc w:val="right"/>
            <w:rPr>
              <w:szCs w:val="21"/>
            </w:rPr>
          </w:pPr>
          <w:r w:rsidRPr="000C1E36">
            <w:rPr>
              <w:rFonts w:hint="eastAsia"/>
              <w:szCs w:val="21"/>
            </w:rPr>
            <w:t>共</w:t>
          </w:r>
          <w:r w:rsidRPr="000C1E36">
            <w:rPr>
              <w:rStyle w:val="af"/>
              <w:kern w:val="0"/>
              <w:sz w:val="18"/>
              <w:szCs w:val="18"/>
            </w:rPr>
            <w:fldChar w:fldCharType="begin"/>
          </w:r>
          <w:r w:rsidRPr="000C1E36">
            <w:rPr>
              <w:rStyle w:val="af"/>
              <w:kern w:val="0"/>
              <w:sz w:val="18"/>
              <w:szCs w:val="18"/>
            </w:rPr>
            <w:instrText xml:space="preserve"> NUMPAGES </w:instrText>
          </w:r>
          <w:r w:rsidRPr="000C1E36">
            <w:rPr>
              <w:rStyle w:val="af"/>
              <w:kern w:val="0"/>
              <w:sz w:val="18"/>
              <w:szCs w:val="18"/>
            </w:rPr>
            <w:fldChar w:fldCharType="separate"/>
          </w:r>
          <w:r w:rsidR="00F76FD4">
            <w:rPr>
              <w:rStyle w:val="af"/>
              <w:noProof/>
              <w:kern w:val="0"/>
              <w:sz w:val="18"/>
              <w:szCs w:val="18"/>
            </w:rPr>
            <w:t>21</w:t>
          </w:r>
          <w:r w:rsidRPr="000C1E36">
            <w:rPr>
              <w:rStyle w:val="af"/>
              <w:kern w:val="0"/>
              <w:sz w:val="18"/>
              <w:szCs w:val="18"/>
            </w:rPr>
            <w:fldChar w:fldCharType="end"/>
          </w:r>
          <w:r w:rsidRPr="000C1E36">
            <w:rPr>
              <w:rFonts w:hint="eastAsia"/>
              <w:szCs w:val="21"/>
            </w:rPr>
            <w:t>页</w:t>
          </w:r>
          <w:r w:rsidRPr="000C1E36">
            <w:rPr>
              <w:szCs w:val="21"/>
            </w:rPr>
            <w:t xml:space="preserve"> </w:t>
          </w:r>
          <w:r w:rsidRPr="000C1E36">
            <w:rPr>
              <w:rFonts w:hint="eastAsia"/>
              <w:szCs w:val="21"/>
            </w:rPr>
            <w:t>第</w:t>
          </w:r>
          <w:r w:rsidRPr="000C1E36">
            <w:rPr>
              <w:rStyle w:val="af"/>
              <w:kern w:val="0"/>
              <w:sz w:val="18"/>
              <w:szCs w:val="18"/>
            </w:rPr>
            <w:fldChar w:fldCharType="begin"/>
          </w:r>
          <w:r w:rsidRPr="000C1E36">
            <w:rPr>
              <w:rStyle w:val="af"/>
              <w:kern w:val="0"/>
              <w:sz w:val="18"/>
              <w:szCs w:val="18"/>
            </w:rPr>
            <w:instrText xml:space="preserve"> PAGE </w:instrText>
          </w:r>
          <w:r w:rsidRPr="000C1E36">
            <w:rPr>
              <w:rStyle w:val="af"/>
              <w:kern w:val="0"/>
              <w:sz w:val="18"/>
              <w:szCs w:val="18"/>
            </w:rPr>
            <w:fldChar w:fldCharType="separate"/>
          </w:r>
          <w:r w:rsidR="00F76FD4">
            <w:rPr>
              <w:rStyle w:val="af"/>
              <w:noProof/>
              <w:kern w:val="0"/>
              <w:sz w:val="18"/>
              <w:szCs w:val="18"/>
            </w:rPr>
            <w:t>3</w:t>
          </w:r>
          <w:r w:rsidRPr="000C1E36">
            <w:rPr>
              <w:rStyle w:val="af"/>
              <w:kern w:val="0"/>
              <w:sz w:val="18"/>
              <w:szCs w:val="18"/>
            </w:rPr>
            <w:fldChar w:fldCharType="end"/>
          </w:r>
          <w:r w:rsidRPr="000C1E36">
            <w:rPr>
              <w:rFonts w:hint="eastAsia"/>
              <w:szCs w:val="21"/>
            </w:rPr>
            <w:t>页</w:t>
          </w:r>
        </w:p>
      </w:tc>
    </w:tr>
  </w:tbl>
  <w:p w:rsidR="0002369E" w:rsidRDefault="0002369E">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F4B87"/>
    <w:multiLevelType w:val="multilevel"/>
    <w:tmpl w:val="0E7F4B87"/>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471E1881"/>
    <w:multiLevelType w:val="hybridMultilevel"/>
    <w:tmpl w:val="F9723884"/>
    <w:lvl w:ilvl="0" w:tplc="FCFC137C">
      <w:start w:val="1"/>
      <w:numFmt w:val="decimal"/>
      <w:lvlText w:val="%1."/>
      <w:lvlJc w:val="left"/>
      <w:pPr>
        <w:ind w:left="360" w:hanging="360"/>
      </w:pPr>
      <w:rPr>
        <w:rFonts w:ascii="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0EC41AD"/>
    <w:multiLevelType w:val="hybridMultilevel"/>
    <w:tmpl w:val="CD54B98E"/>
    <w:lvl w:ilvl="0" w:tplc="D500041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CEA2025"/>
    <w:multiLevelType w:val="multilevel"/>
    <w:tmpl w:val="6CEA2025"/>
    <w:lvl w:ilvl="0">
      <w:start w:val="1"/>
      <w:numFmt w:val="none"/>
      <w:pStyle w:val="a"/>
      <w:suff w:val="nothing"/>
      <w:lvlText w:val="%1"/>
      <w:lvlJc w:val="left"/>
      <w:rPr>
        <w:rFonts w:ascii="Times New Roman" w:hAnsi="Times New Roman" w:hint="default"/>
        <w:b/>
        <w:bCs/>
        <w:i w:val="0"/>
        <w:iCs w:val="0"/>
        <w:sz w:val="21"/>
        <w:szCs w:val="21"/>
      </w:rPr>
    </w:lvl>
    <w:lvl w:ilvl="1">
      <w:start w:val="1"/>
      <w:numFmt w:val="decimal"/>
      <w:pStyle w:val="a0"/>
      <w:suff w:val="nothing"/>
      <w:lvlText w:val="%1%2　"/>
      <w:lvlJc w:val="left"/>
      <w:pPr>
        <w:ind w:left="210"/>
      </w:pPr>
      <w:rPr>
        <w:rFonts w:ascii="黑体" w:eastAsia="黑体" w:hAnsi="Times New Roman" w:hint="eastAsia"/>
        <w:b w:val="0"/>
        <w:bCs w:val="0"/>
        <w:i w:val="0"/>
        <w:iCs w:val="0"/>
        <w:sz w:val="21"/>
        <w:szCs w:val="21"/>
      </w:rPr>
    </w:lvl>
    <w:lvl w:ilvl="2">
      <w:start w:val="1"/>
      <w:numFmt w:val="decimal"/>
      <w:pStyle w:val="a1"/>
      <w:suff w:val="nothing"/>
      <w:lvlText w:val="%1%2.%3　"/>
      <w:lvlJc w:val="left"/>
      <w:pPr>
        <w:ind w:left="105"/>
      </w:pPr>
      <w:rPr>
        <w:rFonts w:ascii="黑体" w:eastAsia="黑体" w:hint="eastAsia"/>
        <w:b w:val="0"/>
        <w:bCs w:val="0"/>
        <w:i w:val="0"/>
        <w:iCs w:val="0"/>
        <w:sz w:val="21"/>
        <w:szCs w:val="21"/>
      </w:rPr>
    </w:lvl>
    <w:lvl w:ilvl="3">
      <w:start w:val="1"/>
      <w:numFmt w:val="decimal"/>
      <w:pStyle w:val="a2"/>
      <w:suff w:val="nothing"/>
      <w:lvlText w:val="%1%2.%3.%4　"/>
      <w:lvlJc w:val="left"/>
      <w:pPr>
        <w:ind w:left="840"/>
      </w:pPr>
      <w:rPr>
        <w:rFonts w:ascii="黑体" w:eastAsia="黑体" w:hAnsi="黑体"/>
        <w:b w:val="0"/>
        <w:bCs w:val="0"/>
        <w:i w:val="0"/>
        <w:iCs w:val="0"/>
        <w:caps w:val="0"/>
        <w:smallCaps w:val="0"/>
        <w:strike w:val="0"/>
        <w:color w:val="000000"/>
        <w:u w:val="single"/>
      </w:rPr>
    </w:lvl>
    <w:lvl w:ilvl="4">
      <w:start w:val="1"/>
      <w:numFmt w:val="decimal"/>
      <w:pStyle w:val="a3"/>
      <w:suff w:val="nothing"/>
      <w:lvlText w:val="%1%2.%3.%4.%5　"/>
      <w:lvlJc w:val="left"/>
      <w:pPr>
        <w:ind w:left="1155"/>
      </w:pPr>
      <w:rPr>
        <w:rFonts w:ascii="黑体" w:eastAsia="黑体" w:hAnsi="黑体"/>
        <w:spacing w:val="0"/>
      </w:rPr>
    </w:lvl>
    <w:lvl w:ilvl="5">
      <w:start w:val="1"/>
      <w:numFmt w:val="decimal"/>
      <w:pStyle w:val="a4"/>
      <w:suff w:val="nothing"/>
      <w:lvlText w:val="%1%2.%3.%4.%5.%6　"/>
      <w:lvlJc w:val="left"/>
      <w:pPr>
        <w:ind w:left="1365"/>
      </w:pPr>
      <w:rPr>
        <w:rFonts w:ascii="黑体" w:eastAsia="黑体" w:hAnsi="Times New Roman" w:hint="eastAsia"/>
        <w:b w:val="0"/>
        <w:bCs w:val="0"/>
        <w:i w:val="0"/>
        <w:iCs w:val="0"/>
        <w:caps w:val="0"/>
        <w:smallCaps w:val="0"/>
        <w:strike w:val="0"/>
        <w:dstrike w:val="0"/>
        <w:color w:val="auto"/>
        <w:spacing w:val="0"/>
        <w:w w:val="100"/>
        <w:kern w:val="0"/>
        <w:position w:val="0"/>
        <w:sz w:val="21"/>
        <w:szCs w:val="21"/>
        <w:u w:val="none"/>
      </w:rPr>
    </w:lvl>
    <w:lvl w:ilvl="6">
      <w:start w:val="1"/>
      <w:numFmt w:val="decimal"/>
      <w:pStyle w:val="CharCharChar"/>
      <w:suff w:val="nothing"/>
      <w:lvlText w:val="%1%2.%3.%4.%5.%6.%7　"/>
      <w:lvlJc w:val="left"/>
      <w:pPr>
        <w:ind w:left="315"/>
      </w:pPr>
      <w:rPr>
        <w:rFonts w:ascii="Times New Roman" w:eastAsia="黑体" w:hAnsi="Times New Roman" w:hint="default"/>
        <w:b w:val="0"/>
        <w:bCs w:val="0"/>
        <w:i w:val="0"/>
        <w:iCs w:val="0"/>
        <w:caps w:val="0"/>
        <w:smallCaps w:val="0"/>
        <w:strike w:val="0"/>
        <w:dstrike w:val="0"/>
        <w:color w:val="auto"/>
        <w:spacing w:val="0"/>
        <w:w w:val="100"/>
        <w:kern w:val="0"/>
        <w:position w:val="0"/>
        <w:sz w:val="21"/>
        <w:szCs w:val="21"/>
        <w:u w:val="none"/>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E52"/>
    <w:rsid w:val="00004F81"/>
    <w:rsid w:val="0002369E"/>
    <w:rsid w:val="00033037"/>
    <w:rsid w:val="000A1567"/>
    <w:rsid w:val="000C1E36"/>
    <w:rsid w:val="00132E52"/>
    <w:rsid w:val="00176D85"/>
    <w:rsid w:val="00287869"/>
    <w:rsid w:val="003328BE"/>
    <w:rsid w:val="003A4623"/>
    <w:rsid w:val="00417608"/>
    <w:rsid w:val="00550B5C"/>
    <w:rsid w:val="00753839"/>
    <w:rsid w:val="0077633F"/>
    <w:rsid w:val="007E3E28"/>
    <w:rsid w:val="008D772B"/>
    <w:rsid w:val="009F58E9"/>
    <w:rsid w:val="00A2689A"/>
    <w:rsid w:val="00CD206A"/>
    <w:rsid w:val="00D45DEF"/>
    <w:rsid w:val="00D71F09"/>
    <w:rsid w:val="00F11C2D"/>
    <w:rsid w:val="00F5698F"/>
    <w:rsid w:val="00F76FD4"/>
    <w:rsid w:val="00F80CE9"/>
    <w:rsid w:val="053A2319"/>
    <w:rsid w:val="05E4479E"/>
    <w:rsid w:val="0D761B86"/>
    <w:rsid w:val="252822F0"/>
    <w:rsid w:val="400D1771"/>
    <w:rsid w:val="46692369"/>
    <w:rsid w:val="48301CE8"/>
    <w:rsid w:val="50641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semiHidden="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uiPriority="0" w:unhideWhenUsed="0" w:qFormat="1"/>
    <w:lsdException w:name="Normal Table" w:semiHidden="0" w:unhideWhenUsed="0" w:qFormat="1"/>
    <w:lsdException w:name="Table Web 3" w:semiHidden="0" w:unhideWhenUsed="0"/>
    <w:lsdException w:name="Balloon Text" w:qFormat="1"/>
    <w:lsdException w:name="Table Grid" w:semiHidden="0" w:uiPriority="0" w:unhideWhenUsed="0"/>
    <w:lsdException w:name="Table Theme"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kern w:val="2"/>
      <w:sz w:val="21"/>
      <w:szCs w:val="24"/>
    </w:rPr>
  </w:style>
  <w:style w:type="paragraph" w:styleId="1">
    <w:name w:val="heading 1"/>
    <w:basedOn w:val="a5"/>
    <w:next w:val="a5"/>
    <w:link w:val="1Char"/>
    <w:qFormat/>
    <w:pPr>
      <w:keepNext/>
      <w:adjustRightInd w:val="0"/>
      <w:spacing w:before="360" w:line="360" w:lineRule="atLeast"/>
      <w:jc w:val="center"/>
      <w:textAlignment w:val="baseline"/>
      <w:outlineLvl w:val="0"/>
    </w:pPr>
    <w:rPr>
      <w:spacing w:val="-2"/>
      <w:kern w:val="0"/>
      <w:sz w:val="32"/>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Document Map"/>
    <w:basedOn w:val="a5"/>
    <w:link w:val="Char"/>
    <w:qFormat/>
    <w:pPr>
      <w:shd w:val="clear" w:color="auto" w:fill="000080"/>
    </w:pPr>
  </w:style>
  <w:style w:type="paragraph" w:styleId="aa">
    <w:name w:val="annotation text"/>
    <w:basedOn w:val="a5"/>
    <w:link w:val="Char0"/>
    <w:unhideWhenUsed/>
    <w:qFormat/>
    <w:pPr>
      <w:jc w:val="left"/>
    </w:pPr>
  </w:style>
  <w:style w:type="paragraph" w:styleId="ab">
    <w:name w:val="Balloon Text"/>
    <w:basedOn w:val="a5"/>
    <w:link w:val="Char1"/>
    <w:uiPriority w:val="99"/>
    <w:semiHidden/>
    <w:unhideWhenUsed/>
    <w:qFormat/>
    <w:rPr>
      <w:sz w:val="18"/>
      <w:szCs w:val="18"/>
    </w:rPr>
  </w:style>
  <w:style w:type="paragraph" w:styleId="ac">
    <w:name w:val="footer"/>
    <w:basedOn w:val="a5"/>
    <w:link w:val="Char2"/>
    <w:qFormat/>
    <w:pPr>
      <w:tabs>
        <w:tab w:val="center" w:pos="4153"/>
        <w:tab w:val="right" w:pos="8306"/>
      </w:tabs>
      <w:snapToGrid w:val="0"/>
      <w:jc w:val="left"/>
    </w:pPr>
    <w:rPr>
      <w:sz w:val="18"/>
      <w:szCs w:val="18"/>
    </w:rPr>
  </w:style>
  <w:style w:type="paragraph" w:styleId="ad">
    <w:name w:val="header"/>
    <w:basedOn w:val="a5"/>
    <w:link w:val="Char3"/>
    <w:uiPriority w:val="99"/>
    <w:qFormat/>
    <w:pPr>
      <w:tabs>
        <w:tab w:val="center" w:pos="4153"/>
        <w:tab w:val="right" w:pos="8306"/>
      </w:tabs>
      <w:adjustRightInd w:val="0"/>
      <w:snapToGrid w:val="0"/>
      <w:spacing w:line="240" w:lineRule="atLeast"/>
      <w:jc w:val="center"/>
      <w:textAlignment w:val="baseline"/>
    </w:pPr>
    <w:rPr>
      <w:kern w:val="0"/>
      <w:sz w:val="18"/>
      <w:szCs w:val="18"/>
    </w:rPr>
  </w:style>
  <w:style w:type="paragraph" w:styleId="ae">
    <w:name w:val="annotation subject"/>
    <w:basedOn w:val="aa"/>
    <w:next w:val="aa"/>
    <w:link w:val="Char4"/>
    <w:uiPriority w:val="99"/>
    <w:semiHidden/>
    <w:unhideWhenUsed/>
    <w:rPr>
      <w:b/>
      <w:bCs/>
    </w:rPr>
  </w:style>
  <w:style w:type="character" w:styleId="af">
    <w:name w:val="page number"/>
    <w:basedOn w:val="a6"/>
    <w:qFormat/>
  </w:style>
  <w:style w:type="character" w:styleId="af0">
    <w:name w:val="annotation reference"/>
    <w:basedOn w:val="a6"/>
    <w:uiPriority w:val="99"/>
    <w:semiHidden/>
    <w:unhideWhenUsed/>
    <w:rPr>
      <w:sz w:val="21"/>
      <w:szCs w:val="21"/>
    </w:rPr>
  </w:style>
  <w:style w:type="character" w:customStyle="1" w:styleId="1Char">
    <w:name w:val="标题 1 Char"/>
    <w:basedOn w:val="a6"/>
    <w:link w:val="1"/>
    <w:qFormat/>
    <w:rPr>
      <w:rFonts w:ascii="Times New Roman" w:eastAsia="宋体" w:hAnsi="Times New Roman" w:cs="Times New Roman"/>
      <w:spacing w:val="-2"/>
      <w:kern w:val="0"/>
      <w:sz w:val="32"/>
      <w:szCs w:val="20"/>
    </w:rPr>
  </w:style>
  <w:style w:type="character" w:customStyle="1" w:styleId="Char3">
    <w:name w:val="页眉 Char"/>
    <w:basedOn w:val="a6"/>
    <w:link w:val="ad"/>
    <w:uiPriority w:val="99"/>
    <w:qFormat/>
    <w:rPr>
      <w:rFonts w:ascii="Times New Roman" w:eastAsia="宋体" w:hAnsi="Times New Roman" w:cs="Times New Roman"/>
      <w:kern w:val="0"/>
      <w:sz w:val="18"/>
      <w:szCs w:val="18"/>
    </w:rPr>
  </w:style>
  <w:style w:type="character" w:customStyle="1" w:styleId="Char">
    <w:name w:val="文档结构图 Char"/>
    <w:basedOn w:val="a6"/>
    <w:link w:val="a9"/>
    <w:qFormat/>
    <w:rPr>
      <w:rFonts w:ascii="Times New Roman" w:eastAsia="宋体" w:hAnsi="Times New Roman" w:cs="Times New Roman"/>
      <w:szCs w:val="24"/>
      <w:shd w:val="clear" w:color="auto" w:fill="000080"/>
    </w:rPr>
  </w:style>
  <w:style w:type="character" w:customStyle="1" w:styleId="Char2">
    <w:name w:val="页脚 Char"/>
    <w:basedOn w:val="a6"/>
    <w:link w:val="ac"/>
    <w:qFormat/>
    <w:rPr>
      <w:rFonts w:ascii="Times New Roman" w:eastAsia="宋体" w:hAnsi="Times New Roman" w:cs="Times New Roman"/>
      <w:sz w:val="18"/>
      <w:szCs w:val="18"/>
    </w:rPr>
  </w:style>
  <w:style w:type="character" w:customStyle="1" w:styleId="Char0">
    <w:name w:val="批注文字 Char"/>
    <w:basedOn w:val="a6"/>
    <w:link w:val="aa"/>
    <w:qFormat/>
    <w:rPr>
      <w:rFonts w:ascii="Times New Roman" w:eastAsia="宋体" w:hAnsi="Times New Roman" w:cs="Times New Roman"/>
      <w:szCs w:val="24"/>
    </w:rPr>
  </w:style>
  <w:style w:type="character" w:customStyle="1" w:styleId="Char4">
    <w:name w:val="批注主题 Char"/>
    <w:basedOn w:val="Char0"/>
    <w:link w:val="ae"/>
    <w:uiPriority w:val="99"/>
    <w:semiHidden/>
    <w:qFormat/>
    <w:rPr>
      <w:rFonts w:ascii="Times New Roman" w:eastAsia="宋体" w:hAnsi="Times New Roman" w:cs="Times New Roman"/>
      <w:b/>
      <w:bCs/>
      <w:szCs w:val="24"/>
    </w:rPr>
  </w:style>
  <w:style w:type="character" w:customStyle="1" w:styleId="Char1">
    <w:name w:val="批注框文本 Char"/>
    <w:basedOn w:val="a6"/>
    <w:link w:val="ab"/>
    <w:uiPriority w:val="99"/>
    <w:semiHidden/>
    <w:qFormat/>
    <w:rPr>
      <w:rFonts w:ascii="Times New Roman" w:eastAsia="宋体" w:hAnsi="Times New Roman" w:cs="Times New Roman"/>
      <w:sz w:val="18"/>
      <w:szCs w:val="18"/>
    </w:rPr>
  </w:style>
  <w:style w:type="paragraph" w:customStyle="1" w:styleId="Default">
    <w:name w:val="Default"/>
    <w:pPr>
      <w:widowControl w:val="0"/>
      <w:autoSpaceDE w:val="0"/>
      <w:autoSpaceDN w:val="0"/>
      <w:adjustRightInd w:val="0"/>
    </w:pPr>
    <w:rPr>
      <w:color w:val="000000"/>
      <w:sz w:val="24"/>
      <w:szCs w:val="24"/>
    </w:rPr>
  </w:style>
  <w:style w:type="paragraph" w:customStyle="1" w:styleId="af1">
    <w:name w:val="二级无"/>
    <w:basedOn w:val="a5"/>
    <w:uiPriority w:val="99"/>
    <w:qFormat/>
    <w:pPr>
      <w:widowControl/>
      <w:jc w:val="left"/>
      <w:outlineLvl w:val="3"/>
    </w:pPr>
    <w:rPr>
      <w:rFonts w:ascii="宋体" w:cs="宋体"/>
      <w:kern w:val="0"/>
      <w:szCs w:val="21"/>
    </w:rPr>
  </w:style>
  <w:style w:type="paragraph" w:customStyle="1" w:styleId="p0">
    <w:name w:val="p0"/>
    <w:basedOn w:val="a5"/>
    <w:uiPriority w:val="99"/>
    <w:qFormat/>
    <w:pPr>
      <w:widowControl/>
      <w:spacing w:after="160" w:line="256" w:lineRule="auto"/>
      <w:jc w:val="left"/>
    </w:pPr>
    <w:rPr>
      <w:rFonts w:ascii="Calibri" w:hAnsi="Calibri" w:cs="Calibri"/>
      <w:kern w:val="0"/>
      <w:sz w:val="22"/>
      <w:szCs w:val="22"/>
    </w:rPr>
  </w:style>
  <w:style w:type="paragraph" w:styleId="af2">
    <w:name w:val="List Paragraph"/>
    <w:basedOn w:val="a5"/>
    <w:uiPriority w:val="34"/>
    <w:qFormat/>
    <w:pPr>
      <w:ind w:firstLineChars="200" w:firstLine="420"/>
    </w:pPr>
  </w:style>
  <w:style w:type="paragraph" w:customStyle="1" w:styleId="a2">
    <w:name w:val="二级条标题"/>
    <w:basedOn w:val="a1"/>
    <w:next w:val="a5"/>
    <w:uiPriority w:val="99"/>
    <w:qFormat/>
    <w:pPr>
      <w:numPr>
        <w:ilvl w:val="3"/>
      </w:numPr>
      <w:outlineLvl w:val="3"/>
    </w:pPr>
  </w:style>
  <w:style w:type="paragraph" w:customStyle="1" w:styleId="a1">
    <w:name w:val="一级条标题"/>
    <w:basedOn w:val="a0"/>
    <w:next w:val="a5"/>
    <w:uiPriority w:val="99"/>
    <w:pPr>
      <w:numPr>
        <w:ilvl w:val="2"/>
      </w:numPr>
      <w:spacing w:before="0" w:after="0"/>
      <w:outlineLvl w:val="2"/>
    </w:pPr>
  </w:style>
  <w:style w:type="paragraph" w:customStyle="1" w:styleId="a0">
    <w:name w:val="章标题"/>
    <w:next w:val="a5"/>
    <w:uiPriority w:val="99"/>
    <w:qFormat/>
    <w:pPr>
      <w:numPr>
        <w:ilvl w:val="1"/>
        <w:numId w:val="1"/>
      </w:numPr>
      <w:spacing w:before="156" w:after="156" w:line="288" w:lineRule="auto"/>
      <w:jc w:val="both"/>
      <w:outlineLvl w:val="1"/>
    </w:pPr>
    <w:rPr>
      <w:rFonts w:ascii="黑体" w:eastAsia="黑体" w:hAnsi="宋体" w:cs="黑体"/>
      <w:sz w:val="21"/>
      <w:szCs w:val="21"/>
    </w:rPr>
  </w:style>
  <w:style w:type="paragraph" w:customStyle="1" w:styleId="a4">
    <w:name w:val="四级条标题"/>
    <w:basedOn w:val="a5"/>
    <w:next w:val="a5"/>
    <w:uiPriority w:val="99"/>
    <w:qFormat/>
    <w:pPr>
      <w:widowControl/>
      <w:numPr>
        <w:ilvl w:val="5"/>
        <w:numId w:val="1"/>
      </w:numPr>
      <w:spacing w:line="288" w:lineRule="auto"/>
      <w:outlineLvl w:val="5"/>
    </w:pPr>
    <w:rPr>
      <w:rFonts w:ascii="黑体" w:eastAsia="黑体" w:hAnsi="宋体" w:cs="黑体"/>
      <w:kern w:val="0"/>
      <w:szCs w:val="21"/>
    </w:rPr>
  </w:style>
  <w:style w:type="paragraph" w:customStyle="1" w:styleId="CharCharChar">
    <w:name w:val="五级条标题 Char Char Char"/>
    <w:basedOn w:val="a4"/>
    <w:next w:val="a5"/>
    <w:uiPriority w:val="99"/>
    <w:qFormat/>
    <w:pPr>
      <w:numPr>
        <w:ilvl w:val="6"/>
      </w:numPr>
      <w:tabs>
        <w:tab w:val="left" w:pos="615"/>
      </w:tabs>
      <w:ind w:left="615" w:hanging="360"/>
      <w:outlineLvl w:val="6"/>
    </w:pPr>
  </w:style>
  <w:style w:type="paragraph" w:customStyle="1" w:styleId="a">
    <w:name w:val="前言、引言标题"/>
    <w:next w:val="a5"/>
    <w:uiPriority w:val="99"/>
    <w:qFormat/>
    <w:pPr>
      <w:numPr>
        <w:numId w:val="1"/>
      </w:numPr>
      <w:shd w:val="clear" w:color="FFFFFF" w:fill="FFFFFF"/>
      <w:spacing w:before="640" w:after="560"/>
      <w:jc w:val="center"/>
      <w:outlineLvl w:val="0"/>
    </w:pPr>
    <w:rPr>
      <w:rFonts w:ascii="黑体" w:eastAsia="黑体" w:cs="黑体"/>
      <w:sz w:val="32"/>
      <w:szCs w:val="32"/>
    </w:rPr>
  </w:style>
  <w:style w:type="paragraph" w:customStyle="1" w:styleId="a3">
    <w:name w:val="四级无"/>
    <w:basedOn w:val="a4"/>
    <w:uiPriority w:val="99"/>
    <w:qFormat/>
    <w:pPr>
      <w:numPr>
        <w:ilvl w:val="4"/>
      </w:numPr>
      <w:spacing w:line="240" w:lineRule="auto"/>
      <w:jc w:val="left"/>
    </w:pPr>
    <w:rPr>
      <w:rFonts w:ascii="宋体" w:eastAsia="宋体" w:hAnsi="Times New Roman" w:cs="宋体"/>
    </w:rPr>
  </w:style>
  <w:style w:type="paragraph" w:styleId="af3">
    <w:name w:val="Block Text"/>
    <w:basedOn w:val="a5"/>
    <w:uiPriority w:val="99"/>
    <w:semiHidden/>
    <w:unhideWhenUsed/>
    <w:rsid w:val="000C1E36"/>
    <w:pPr>
      <w:adjustRightInd w:val="0"/>
      <w:spacing w:before="60" w:after="60" w:line="240" w:lineRule="atLeast"/>
      <w:ind w:left="57" w:right="57"/>
    </w:pPr>
    <w:rPr>
      <w:spacing w:val="-16"/>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semiHidden="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uiPriority="0" w:unhideWhenUsed="0" w:qFormat="1"/>
    <w:lsdException w:name="Normal Table" w:semiHidden="0" w:unhideWhenUsed="0" w:qFormat="1"/>
    <w:lsdException w:name="Table Web 3" w:semiHidden="0" w:unhideWhenUsed="0"/>
    <w:lsdException w:name="Balloon Text" w:qFormat="1"/>
    <w:lsdException w:name="Table Grid" w:semiHidden="0" w:uiPriority="0" w:unhideWhenUsed="0"/>
    <w:lsdException w:name="Table Theme"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kern w:val="2"/>
      <w:sz w:val="21"/>
      <w:szCs w:val="24"/>
    </w:rPr>
  </w:style>
  <w:style w:type="paragraph" w:styleId="1">
    <w:name w:val="heading 1"/>
    <w:basedOn w:val="a5"/>
    <w:next w:val="a5"/>
    <w:link w:val="1Char"/>
    <w:qFormat/>
    <w:pPr>
      <w:keepNext/>
      <w:adjustRightInd w:val="0"/>
      <w:spacing w:before="360" w:line="360" w:lineRule="atLeast"/>
      <w:jc w:val="center"/>
      <w:textAlignment w:val="baseline"/>
      <w:outlineLvl w:val="0"/>
    </w:pPr>
    <w:rPr>
      <w:spacing w:val="-2"/>
      <w:kern w:val="0"/>
      <w:sz w:val="32"/>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Document Map"/>
    <w:basedOn w:val="a5"/>
    <w:link w:val="Char"/>
    <w:qFormat/>
    <w:pPr>
      <w:shd w:val="clear" w:color="auto" w:fill="000080"/>
    </w:pPr>
  </w:style>
  <w:style w:type="paragraph" w:styleId="aa">
    <w:name w:val="annotation text"/>
    <w:basedOn w:val="a5"/>
    <w:link w:val="Char0"/>
    <w:unhideWhenUsed/>
    <w:qFormat/>
    <w:pPr>
      <w:jc w:val="left"/>
    </w:pPr>
  </w:style>
  <w:style w:type="paragraph" w:styleId="ab">
    <w:name w:val="Balloon Text"/>
    <w:basedOn w:val="a5"/>
    <w:link w:val="Char1"/>
    <w:uiPriority w:val="99"/>
    <w:semiHidden/>
    <w:unhideWhenUsed/>
    <w:qFormat/>
    <w:rPr>
      <w:sz w:val="18"/>
      <w:szCs w:val="18"/>
    </w:rPr>
  </w:style>
  <w:style w:type="paragraph" w:styleId="ac">
    <w:name w:val="footer"/>
    <w:basedOn w:val="a5"/>
    <w:link w:val="Char2"/>
    <w:qFormat/>
    <w:pPr>
      <w:tabs>
        <w:tab w:val="center" w:pos="4153"/>
        <w:tab w:val="right" w:pos="8306"/>
      </w:tabs>
      <w:snapToGrid w:val="0"/>
      <w:jc w:val="left"/>
    </w:pPr>
    <w:rPr>
      <w:sz w:val="18"/>
      <w:szCs w:val="18"/>
    </w:rPr>
  </w:style>
  <w:style w:type="paragraph" w:styleId="ad">
    <w:name w:val="header"/>
    <w:basedOn w:val="a5"/>
    <w:link w:val="Char3"/>
    <w:uiPriority w:val="99"/>
    <w:qFormat/>
    <w:pPr>
      <w:tabs>
        <w:tab w:val="center" w:pos="4153"/>
        <w:tab w:val="right" w:pos="8306"/>
      </w:tabs>
      <w:adjustRightInd w:val="0"/>
      <w:snapToGrid w:val="0"/>
      <w:spacing w:line="240" w:lineRule="atLeast"/>
      <w:jc w:val="center"/>
      <w:textAlignment w:val="baseline"/>
    </w:pPr>
    <w:rPr>
      <w:kern w:val="0"/>
      <w:sz w:val="18"/>
      <w:szCs w:val="18"/>
    </w:rPr>
  </w:style>
  <w:style w:type="paragraph" w:styleId="ae">
    <w:name w:val="annotation subject"/>
    <w:basedOn w:val="aa"/>
    <w:next w:val="aa"/>
    <w:link w:val="Char4"/>
    <w:uiPriority w:val="99"/>
    <w:semiHidden/>
    <w:unhideWhenUsed/>
    <w:rPr>
      <w:b/>
      <w:bCs/>
    </w:rPr>
  </w:style>
  <w:style w:type="character" w:styleId="af">
    <w:name w:val="page number"/>
    <w:basedOn w:val="a6"/>
    <w:qFormat/>
  </w:style>
  <w:style w:type="character" w:styleId="af0">
    <w:name w:val="annotation reference"/>
    <w:basedOn w:val="a6"/>
    <w:uiPriority w:val="99"/>
    <w:semiHidden/>
    <w:unhideWhenUsed/>
    <w:rPr>
      <w:sz w:val="21"/>
      <w:szCs w:val="21"/>
    </w:rPr>
  </w:style>
  <w:style w:type="character" w:customStyle="1" w:styleId="1Char">
    <w:name w:val="标题 1 Char"/>
    <w:basedOn w:val="a6"/>
    <w:link w:val="1"/>
    <w:qFormat/>
    <w:rPr>
      <w:rFonts w:ascii="Times New Roman" w:eastAsia="宋体" w:hAnsi="Times New Roman" w:cs="Times New Roman"/>
      <w:spacing w:val="-2"/>
      <w:kern w:val="0"/>
      <w:sz w:val="32"/>
      <w:szCs w:val="20"/>
    </w:rPr>
  </w:style>
  <w:style w:type="character" w:customStyle="1" w:styleId="Char3">
    <w:name w:val="页眉 Char"/>
    <w:basedOn w:val="a6"/>
    <w:link w:val="ad"/>
    <w:uiPriority w:val="99"/>
    <w:qFormat/>
    <w:rPr>
      <w:rFonts w:ascii="Times New Roman" w:eastAsia="宋体" w:hAnsi="Times New Roman" w:cs="Times New Roman"/>
      <w:kern w:val="0"/>
      <w:sz w:val="18"/>
      <w:szCs w:val="18"/>
    </w:rPr>
  </w:style>
  <w:style w:type="character" w:customStyle="1" w:styleId="Char">
    <w:name w:val="文档结构图 Char"/>
    <w:basedOn w:val="a6"/>
    <w:link w:val="a9"/>
    <w:qFormat/>
    <w:rPr>
      <w:rFonts w:ascii="Times New Roman" w:eastAsia="宋体" w:hAnsi="Times New Roman" w:cs="Times New Roman"/>
      <w:szCs w:val="24"/>
      <w:shd w:val="clear" w:color="auto" w:fill="000080"/>
    </w:rPr>
  </w:style>
  <w:style w:type="character" w:customStyle="1" w:styleId="Char2">
    <w:name w:val="页脚 Char"/>
    <w:basedOn w:val="a6"/>
    <w:link w:val="ac"/>
    <w:qFormat/>
    <w:rPr>
      <w:rFonts w:ascii="Times New Roman" w:eastAsia="宋体" w:hAnsi="Times New Roman" w:cs="Times New Roman"/>
      <w:sz w:val="18"/>
      <w:szCs w:val="18"/>
    </w:rPr>
  </w:style>
  <w:style w:type="character" w:customStyle="1" w:styleId="Char0">
    <w:name w:val="批注文字 Char"/>
    <w:basedOn w:val="a6"/>
    <w:link w:val="aa"/>
    <w:qFormat/>
    <w:rPr>
      <w:rFonts w:ascii="Times New Roman" w:eastAsia="宋体" w:hAnsi="Times New Roman" w:cs="Times New Roman"/>
      <w:szCs w:val="24"/>
    </w:rPr>
  </w:style>
  <w:style w:type="character" w:customStyle="1" w:styleId="Char4">
    <w:name w:val="批注主题 Char"/>
    <w:basedOn w:val="Char0"/>
    <w:link w:val="ae"/>
    <w:uiPriority w:val="99"/>
    <w:semiHidden/>
    <w:qFormat/>
    <w:rPr>
      <w:rFonts w:ascii="Times New Roman" w:eastAsia="宋体" w:hAnsi="Times New Roman" w:cs="Times New Roman"/>
      <w:b/>
      <w:bCs/>
      <w:szCs w:val="24"/>
    </w:rPr>
  </w:style>
  <w:style w:type="character" w:customStyle="1" w:styleId="Char1">
    <w:name w:val="批注框文本 Char"/>
    <w:basedOn w:val="a6"/>
    <w:link w:val="ab"/>
    <w:uiPriority w:val="99"/>
    <w:semiHidden/>
    <w:qFormat/>
    <w:rPr>
      <w:rFonts w:ascii="Times New Roman" w:eastAsia="宋体" w:hAnsi="Times New Roman" w:cs="Times New Roman"/>
      <w:sz w:val="18"/>
      <w:szCs w:val="18"/>
    </w:rPr>
  </w:style>
  <w:style w:type="paragraph" w:customStyle="1" w:styleId="Default">
    <w:name w:val="Default"/>
    <w:pPr>
      <w:widowControl w:val="0"/>
      <w:autoSpaceDE w:val="0"/>
      <w:autoSpaceDN w:val="0"/>
      <w:adjustRightInd w:val="0"/>
    </w:pPr>
    <w:rPr>
      <w:color w:val="000000"/>
      <w:sz w:val="24"/>
      <w:szCs w:val="24"/>
    </w:rPr>
  </w:style>
  <w:style w:type="paragraph" w:customStyle="1" w:styleId="af1">
    <w:name w:val="二级无"/>
    <w:basedOn w:val="a5"/>
    <w:uiPriority w:val="99"/>
    <w:qFormat/>
    <w:pPr>
      <w:widowControl/>
      <w:jc w:val="left"/>
      <w:outlineLvl w:val="3"/>
    </w:pPr>
    <w:rPr>
      <w:rFonts w:ascii="宋体" w:cs="宋体"/>
      <w:kern w:val="0"/>
      <w:szCs w:val="21"/>
    </w:rPr>
  </w:style>
  <w:style w:type="paragraph" w:customStyle="1" w:styleId="p0">
    <w:name w:val="p0"/>
    <w:basedOn w:val="a5"/>
    <w:uiPriority w:val="99"/>
    <w:qFormat/>
    <w:pPr>
      <w:widowControl/>
      <w:spacing w:after="160" w:line="256" w:lineRule="auto"/>
      <w:jc w:val="left"/>
    </w:pPr>
    <w:rPr>
      <w:rFonts w:ascii="Calibri" w:hAnsi="Calibri" w:cs="Calibri"/>
      <w:kern w:val="0"/>
      <w:sz w:val="22"/>
      <w:szCs w:val="22"/>
    </w:rPr>
  </w:style>
  <w:style w:type="paragraph" w:styleId="af2">
    <w:name w:val="List Paragraph"/>
    <w:basedOn w:val="a5"/>
    <w:uiPriority w:val="34"/>
    <w:qFormat/>
    <w:pPr>
      <w:ind w:firstLineChars="200" w:firstLine="420"/>
    </w:pPr>
  </w:style>
  <w:style w:type="paragraph" w:customStyle="1" w:styleId="a2">
    <w:name w:val="二级条标题"/>
    <w:basedOn w:val="a1"/>
    <w:next w:val="a5"/>
    <w:uiPriority w:val="99"/>
    <w:qFormat/>
    <w:pPr>
      <w:numPr>
        <w:ilvl w:val="3"/>
      </w:numPr>
      <w:outlineLvl w:val="3"/>
    </w:pPr>
  </w:style>
  <w:style w:type="paragraph" w:customStyle="1" w:styleId="a1">
    <w:name w:val="一级条标题"/>
    <w:basedOn w:val="a0"/>
    <w:next w:val="a5"/>
    <w:uiPriority w:val="99"/>
    <w:pPr>
      <w:numPr>
        <w:ilvl w:val="2"/>
      </w:numPr>
      <w:spacing w:before="0" w:after="0"/>
      <w:outlineLvl w:val="2"/>
    </w:pPr>
  </w:style>
  <w:style w:type="paragraph" w:customStyle="1" w:styleId="a0">
    <w:name w:val="章标题"/>
    <w:next w:val="a5"/>
    <w:uiPriority w:val="99"/>
    <w:qFormat/>
    <w:pPr>
      <w:numPr>
        <w:ilvl w:val="1"/>
        <w:numId w:val="1"/>
      </w:numPr>
      <w:spacing w:before="156" w:after="156" w:line="288" w:lineRule="auto"/>
      <w:jc w:val="both"/>
      <w:outlineLvl w:val="1"/>
    </w:pPr>
    <w:rPr>
      <w:rFonts w:ascii="黑体" w:eastAsia="黑体" w:hAnsi="宋体" w:cs="黑体"/>
      <w:sz w:val="21"/>
      <w:szCs w:val="21"/>
    </w:rPr>
  </w:style>
  <w:style w:type="paragraph" w:customStyle="1" w:styleId="a4">
    <w:name w:val="四级条标题"/>
    <w:basedOn w:val="a5"/>
    <w:next w:val="a5"/>
    <w:uiPriority w:val="99"/>
    <w:qFormat/>
    <w:pPr>
      <w:widowControl/>
      <w:numPr>
        <w:ilvl w:val="5"/>
        <w:numId w:val="1"/>
      </w:numPr>
      <w:spacing w:line="288" w:lineRule="auto"/>
      <w:outlineLvl w:val="5"/>
    </w:pPr>
    <w:rPr>
      <w:rFonts w:ascii="黑体" w:eastAsia="黑体" w:hAnsi="宋体" w:cs="黑体"/>
      <w:kern w:val="0"/>
      <w:szCs w:val="21"/>
    </w:rPr>
  </w:style>
  <w:style w:type="paragraph" w:customStyle="1" w:styleId="CharCharChar">
    <w:name w:val="五级条标题 Char Char Char"/>
    <w:basedOn w:val="a4"/>
    <w:next w:val="a5"/>
    <w:uiPriority w:val="99"/>
    <w:qFormat/>
    <w:pPr>
      <w:numPr>
        <w:ilvl w:val="6"/>
      </w:numPr>
      <w:tabs>
        <w:tab w:val="left" w:pos="615"/>
      </w:tabs>
      <w:ind w:left="615" w:hanging="360"/>
      <w:outlineLvl w:val="6"/>
    </w:pPr>
  </w:style>
  <w:style w:type="paragraph" w:customStyle="1" w:styleId="a">
    <w:name w:val="前言、引言标题"/>
    <w:next w:val="a5"/>
    <w:uiPriority w:val="99"/>
    <w:qFormat/>
    <w:pPr>
      <w:numPr>
        <w:numId w:val="1"/>
      </w:numPr>
      <w:shd w:val="clear" w:color="FFFFFF" w:fill="FFFFFF"/>
      <w:spacing w:before="640" w:after="560"/>
      <w:jc w:val="center"/>
      <w:outlineLvl w:val="0"/>
    </w:pPr>
    <w:rPr>
      <w:rFonts w:ascii="黑体" w:eastAsia="黑体" w:cs="黑体"/>
      <w:sz w:val="32"/>
      <w:szCs w:val="32"/>
    </w:rPr>
  </w:style>
  <w:style w:type="paragraph" w:customStyle="1" w:styleId="a3">
    <w:name w:val="四级无"/>
    <w:basedOn w:val="a4"/>
    <w:uiPriority w:val="99"/>
    <w:qFormat/>
    <w:pPr>
      <w:numPr>
        <w:ilvl w:val="4"/>
      </w:numPr>
      <w:spacing w:line="240" w:lineRule="auto"/>
      <w:jc w:val="left"/>
    </w:pPr>
    <w:rPr>
      <w:rFonts w:ascii="宋体" w:eastAsia="宋体" w:hAnsi="Times New Roman" w:cs="宋体"/>
    </w:rPr>
  </w:style>
  <w:style w:type="paragraph" w:styleId="af3">
    <w:name w:val="Block Text"/>
    <w:basedOn w:val="a5"/>
    <w:uiPriority w:val="99"/>
    <w:semiHidden/>
    <w:unhideWhenUsed/>
    <w:rsid w:val="000C1E36"/>
    <w:pPr>
      <w:adjustRightInd w:val="0"/>
      <w:spacing w:before="60" w:after="60" w:line="240" w:lineRule="atLeast"/>
      <w:ind w:left="57" w:right="57"/>
    </w:pPr>
    <w:rPr>
      <w:spacing w:val="-16"/>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2130</Words>
  <Characters>12145</Characters>
  <Application>Microsoft Office Word</Application>
  <DocSecurity>0</DocSecurity>
  <Lines>101</Lines>
  <Paragraphs>28</Paragraphs>
  <ScaleCrop>false</ScaleCrop>
  <Company/>
  <LinksUpToDate>false</LinksUpToDate>
  <CharactersWithSpaces>14247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dc:creator>
  <cp:lastModifiedBy>ypl</cp:lastModifiedBy>
  <cp:revision>2</cp:revision>
  <dcterms:created xsi:type="dcterms:W3CDTF">2019-05-10T00:48:00Z</dcterms:created>
  <dcterms:modified xsi:type="dcterms:W3CDTF">2019-05-10T00:48:00Z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