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896" w:type="dxa"/>
        <w:tblInd w:w="0" w:type="dxa"/>
        <w:tblLayout w:type="fixed"/>
        <w:tblCellMar>
          <w:top w:w="0" w:type="dxa"/>
          <w:left w:w="108" w:type="dxa"/>
          <w:bottom w:w="0" w:type="dxa"/>
          <w:right w:w="108" w:type="dxa"/>
        </w:tblCellMar>
      </w:tblPr>
      <w:tblGrid>
        <w:gridCol w:w="4596"/>
        <w:gridCol w:w="4300"/>
      </w:tblGrid>
      <w:tr w14:paraId="3A2FDECD">
        <w:tblPrEx>
          <w:tblCellMar>
            <w:top w:w="0" w:type="dxa"/>
            <w:left w:w="108" w:type="dxa"/>
            <w:bottom w:w="0" w:type="dxa"/>
            <w:right w:w="108" w:type="dxa"/>
          </w:tblCellMar>
        </w:tblPrEx>
        <w:trPr>
          <w:trHeight w:val="1418" w:hRule="atLeast"/>
        </w:trPr>
        <w:tc>
          <w:tcPr>
            <w:tcW w:w="4596" w:type="dxa"/>
            <w:vAlign w:val="center"/>
          </w:tcPr>
          <w:p w14:paraId="4B0904AB">
            <w:pPr>
              <w:spacing w:line="400" w:lineRule="exact"/>
              <w:ind w:left="2" w:right="-290" w:rightChars="-121" w:firstLine="2"/>
              <w:rPr>
                <w:rFonts w:ascii="宋体" w:hAnsi="宋体" w:cs="宋体"/>
                <w:highlight w:val="none"/>
              </w:rPr>
            </w:pPr>
          </w:p>
        </w:tc>
        <w:tc>
          <w:tcPr>
            <w:tcW w:w="4300" w:type="dxa"/>
            <w:vAlign w:val="center"/>
          </w:tcPr>
          <w:p w14:paraId="3404E0C6">
            <w:pPr>
              <w:spacing w:line="400" w:lineRule="exact"/>
              <w:rPr>
                <w:rFonts w:ascii="宋体" w:hAnsi="宋体" w:cs="宋体"/>
                <w:highlight w:val="none"/>
              </w:rPr>
            </w:pPr>
            <w:r>
              <w:rPr>
                <w:rFonts w:hint="eastAsia" w:ascii="宋体" w:hAnsi="宋体" w:cs="宋体"/>
                <w:b/>
                <w:bCs/>
                <w:highlight w:val="none"/>
              </w:rPr>
              <w:t>报告编号：</w:t>
            </w:r>
          </w:p>
        </w:tc>
      </w:tr>
    </w:tbl>
    <w:p w14:paraId="59833444">
      <w:pPr>
        <w:spacing w:line="240" w:lineRule="auto"/>
        <w:jc w:val="center"/>
        <w:rPr>
          <w:rFonts w:ascii="宋体" w:hAnsi="宋体" w:cs="宋体"/>
          <w:sz w:val="72"/>
          <w:highlight w:val="none"/>
        </w:rPr>
      </w:pPr>
    </w:p>
    <w:p w14:paraId="1978EDB8">
      <w:pPr>
        <w:spacing w:line="240" w:lineRule="auto"/>
        <w:jc w:val="center"/>
        <w:rPr>
          <w:rFonts w:ascii="宋体" w:hAnsi="宋体" w:cs="宋体"/>
          <w:b/>
          <w:bCs/>
          <w:color w:val="000000" w:themeColor="text1"/>
          <w:sz w:val="36"/>
          <w:highlight w:val="none"/>
          <w14:textFill>
            <w14:solidFill>
              <w14:schemeClr w14:val="tx1"/>
            </w14:solidFill>
          </w14:textFill>
        </w:rPr>
      </w:pPr>
      <w:r>
        <w:rPr>
          <w:rFonts w:hint="eastAsia" w:ascii="宋体" w:hAnsi="宋体" w:cs="宋体"/>
          <w:b/>
          <w:bCs/>
          <w:sz w:val="72"/>
          <w:highlight w:val="none"/>
        </w:rPr>
        <w:t>检  验  报  告</w:t>
      </w:r>
    </w:p>
    <w:p w14:paraId="4F447D97">
      <w:pPr>
        <w:spacing w:line="240" w:lineRule="auto"/>
        <w:jc w:val="center"/>
        <w:rPr>
          <w:rFonts w:ascii="宋体" w:hAnsi="宋体" w:cs="宋体"/>
          <w:sz w:val="36"/>
          <w:szCs w:val="22"/>
          <w:highlight w:val="none"/>
        </w:rPr>
      </w:pPr>
    </w:p>
    <w:p w14:paraId="1192EA37">
      <w:pPr>
        <w:spacing w:line="240" w:lineRule="auto"/>
        <w:jc w:val="center"/>
        <w:rPr>
          <w:rFonts w:ascii="宋体" w:hAnsi="宋体"/>
          <w:kern w:val="2"/>
          <w:sz w:val="36"/>
          <w:highlight w:val="none"/>
          <w:lang w:bidi="ar"/>
        </w:rPr>
      </w:pPr>
      <w:r>
        <w:rPr>
          <w:rFonts w:hint="eastAsia" w:ascii="宋体" w:hAnsi="宋体"/>
          <w:kern w:val="2"/>
          <w:sz w:val="36"/>
          <w:highlight w:val="none"/>
          <w:lang w:bidi="ar"/>
        </w:rPr>
        <w:t>车辆尾部标志板的安装规定</w:t>
      </w:r>
    </w:p>
    <w:p w14:paraId="4C300A16">
      <w:pPr>
        <w:spacing w:line="240" w:lineRule="auto"/>
        <w:jc w:val="center"/>
        <w:rPr>
          <w:rFonts w:ascii="宋体" w:hAnsi="宋体" w:cs="宋体"/>
          <w:sz w:val="36"/>
          <w:szCs w:val="22"/>
          <w:highlight w:val="none"/>
        </w:rPr>
      </w:pPr>
      <w:r>
        <w:rPr>
          <w:rFonts w:hint="eastAsia" w:ascii="宋体" w:hAnsi="宋体" w:cs="宋体"/>
          <w:sz w:val="36"/>
          <w:szCs w:val="22"/>
          <w:highlight w:val="none"/>
        </w:rPr>
        <w:t>（</w:t>
      </w:r>
      <w:r>
        <w:rPr>
          <w:rFonts w:hint="eastAsia" w:ascii="宋体" w:hAnsi="宋体"/>
          <w:sz w:val="36"/>
          <w:highlight w:val="none"/>
          <w:lang w:bidi="ar"/>
        </w:rPr>
        <w:t>挂车</w:t>
      </w:r>
      <w:r>
        <w:rPr>
          <w:rFonts w:hint="eastAsia" w:ascii="宋体" w:hAnsi="宋体" w:cs="宋体"/>
          <w:sz w:val="36"/>
          <w:szCs w:val="22"/>
          <w:highlight w:val="none"/>
        </w:rPr>
        <w:t>）</w:t>
      </w:r>
    </w:p>
    <w:p w14:paraId="69FFBA1E">
      <w:pPr>
        <w:spacing w:line="240" w:lineRule="auto"/>
        <w:jc w:val="center"/>
        <w:rPr>
          <w:rFonts w:ascii="宋体" w:hAnsi="宋体" w:cs="宋体"/>
          <w:sz w:val="36"/>
          <w:szCs w:val="22"/>
          <w:highlight w:val="none"/>
        </w:rPr>
      </w:pPr>
    </w:p>
    <w:p w14:paraId="649CA2B2">
      <w:pPr>
        <w:pStyle w:val="2"/>
        <w:rPr>
          <w:rFonts w:ascii="宋体" w:hAnsi="宋体" w:cs="宋体"/>
          <w:sz w:val="36"/>
          <w:szCs w:val="22"/>
          <w:highlight w:val="none"/>
        </w:rPr>
      </w:pPr>
    </w:p>
    <w:p w14:paraId="67AE4CED">
      <w:pPr>
        <w:rPr>
          <w:rFonts w:ascii="宋体" w:hAnsi="宋体" w:cs="宋体"/>
          <w:sz w:val="36"/>
          <w:szCs w:val="22"/>
          <w:highlight w:val="none"/>
        </w:rPr>
      </w:pPr>
    </w:p>
    <w:p w14:paraId="4F1FD31A">
      <w:pPr>
        <w:pStyle w:val="2"/>
        <w:rPr>
          <w:rFonts w:ascii="宋体" w:hAnsi="宋体" w:cs="宋体"/>
          <w:sz w:val="36"/>
          <w:szCs w:val="22"/>
          <w:highlight w:val="none"/>
        </w:rPr>
      </w:pPr>
    </w:p>
    <w:p w14:paraId="06F125CE">
      <w:pPr>
        <w:rPr>
          <w:highlight w:val="none"/>
        </w:rPr>
      </w:pPr>
    </w:p>
    <w:p w14:paraId="1293FFB8">
      <w:pPr>
        <w:spacing w:line="240" w:lineRule="auto"/>
        <w:jc w:val="center"/>
        <w:rPr>
          <w:rFonts w:ascii="宋体" w:hAnsi="宋体" w:cs="宋体"/>
          <w:sz w:val="36"/>
          <w:szCs w:val="22"/>
          <w:highlight w:val="none"/>
        </w:rPr>
      </w:pPr>
    </w:p>
    <w:tbl>
      <w:tblPr>
        <w:tblStyle w:val="5"/>
        <w:tblW w:w="0" w:type="auto"/>
        <w:jc w:val="center"/>
        <w:tblLayout w:type="fixed"/>
        <w:tblCellMar>
          <w:top w:w="0" w:type="dxa"/>
          <w:left w:w="108" w:type="dxa"/>
          <w:bottom w:w="0" w:type="dxa"/>
          <w:right w:w="108" w:type="dxa"/>
        </w:tblCellMar>
      </w:tblPr>
      <w:tblGrid>
        <w:gridCol w:w="1985"/>
        <w:gridCol w:w="4735"/>
      </w:tblGrid>
      <w:tr w14:paraId="33B33211">
        <w:tblPrEx>
          <w:tblCellMar>
            <w:top w:w="0" w:type="dxa"/>
            <w:left w:w="108" w:type="dxa"/>
            <w:bottom w:w="0" w:type="dxa"/>
            <w:right w:w="108" w:type="dxa"/>
          </w:tblCellMar>
        </w:tblPrEx>
        <w:trPr>
          <w:trHeight w:val="576" w:hRule="atLeast"/>
          <w:jc w:val="center"/>
        </w:trPr>
        <w:tc>
          <w:tcPr>
            <w:tcW w:w="1985" w:type="dxa"/>
            <w:vAlign w:val="center"/>
          </w:tcPr>
          <w:p w14:paraId="52C6021F">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产品名称：</w:t>
            </w:r>
          </w:p>
        </w:tc>
        <w:tc>
          <w:tcPr>
            <w:tcW w:w="4735" w:type="dxa"/>
            <w:tcBorders>
              <w:bottom w:val="single" w:color="auto" w:sz="12" w:space="0"/>
            </w:tcBorders>
            <w:vAlign w:val="center"/>
          </w:tcPr>
          <w:p w14:paraId="114C35A8">
            <w:pPr>
              <w:spacing w:line="800" w:lineRule="exact"/>
              <w:jc w:val="center"/>
              <w:rPr>
                <w:rFonts w:ascii="宋体" w:hAnsi="宋体" w:cs="宋体"/>
                <w:bCs/>
                <w:color w:val="000000" w:themeColor="text1"/>
                <w:sz w:val="32"/>
                <w:szCs w:val="32"/>
                <w:highlight w:val="none"/>
                <w14:textFill>
                  <w14:solidFill>
                    <w14:schemeClr w14:val="tx1"/>
                  </w14:solidFill>
                </w14:textFill>
              </w:rPr>
            </w:pPr>
          </w:p>
        </w:tc>
      </w:tr>
      <w:tr w14:paraId="59E1B019">
        <w:tblPrEx>
          <w:tblCellMar>
            <w:top w:w="0" w:type="dxa"/>
            <w:left w:w="108" w:type="dxa"/>
            <w:bottom w:w="0" w:type="dxa"/>
            <w:right w:w="108" w:type="dxa"/>
          </w:tblCellMar>
        </w:tblPrEx>
        <w:trPr>
          <w:jc w:val="center"/>
        </w:trPr>
        <w:tc>
          <w:tcPr>
            <w:tcW w:w="1985" w:type="dxa"/>
            <w:vAlign w:val="center"/>
          </w:tcPr>
          <w:p w14:paraId="7C948D50">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产品型号：</w:t>
            </w:r>
          </w:p>
        </w:tc>
        <w:tc>
          <w:tcPr>
            <w:tcW w:w="4735" w:type="dxa"/>
            <w:tcBorders>
              <w:top w:val="single" w:color="auto" w:sz="12" w:space="0"/>
              <w:bottom w:val="single" w:color="auto" w:sz="12" w:space="0"/>
            </w:tcBorders>
            <w:vAlign w:val="center"/>
          </w:tcPr>
          <w:p w14:paraId="69FE3FC7">
            <w:pPr>
              <w:spacing w:line="800" w:lineRule="exact"/>
              <w:jc w:val="center"/>
              <w:rPr>
                <w:rFonts w:ascii="宋体" w:hAnsi="宋体" w:cs="宋体"/>
                <w:bCs/>
                <w:color w:val="000000" w:themeColor="text1"/>
                <w:sz w:val="32"/>
                <w:szCs w:val="32"/>
                <w:highlight w:val="none"/>
                <w14:textFill>
                  <w14:solidFill>
                    <w14:schemeClr w14:val="tx1"/>
                  </w14:solidFill>
                </w14:textFill>
              </w:rPr>
            </w:pPr>
          </w:p>
        </w:tc>
      </w:tr>
      <w:tr w14:paraId="0B97707C">
        <w:tblPrEx>
          <w:tblCellMar>
            <w:top w:w="0" w:type="dxa"/>
            <w:left w:w="108" w:type="dxa"/>
            <w:bottom w:w="0" w:type="dxa"/>
            <w:right w:w="108" w:type="dxa"/>
          </w:tblCellMar>
        </w:tblPrEx>
        <w:trPr>
          <w:jc w:val="center"/>
        </w:trPr>
        <w:tc>
          <w:tcPr>
            <w:tcW w:w="1985" w:type="dxa"/>
            <w:vAlign w:val="center"/>
          </w:tcPr>
          <w:p w14:paraId="422DA41F">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委托单位：</w:t>
            </w:r>
          </w:p>
        </w:tc>
        <w:tc>
          <w:tcPr>
            <w:tcW w:w="4735" w:type="dxa"/>
            <w:tcBorders>
              <w:top w:val="single" w:color="auto" w:sz="12" w:space="0"/>
              <w:bottom w:val="single" w:color="auto" w:sz="12" w:space="0"/>
            </w:tcBorders>
            <w:vAlign w:val="center"/>
          </w:tcPr>
          <w:p w14:paraId="6BFE0875">
            <w:pPr>
              <w:spacing w:line="800" w:lineRule="exact"/>
              <w:jc w:val="center"/>
              <w:rPr>
                <w:rFonts w:ascii="宋体" w:hAnsi="宋体" w:cs="宋体"/>
                <w:bCs/>
                <w:color w:val="000000" w:themeColor="text1"/>
                <w:sz w:val="32"/>
                <w:szCs w:val="32"/>
                <w:highlight w:val="none"/>
                <w14:textFill>
                  <w14:solidFill>
                    <w14:schemeClr w14:val="tx1"/>
                  </w14:solidFill>
                </w14:textFill>
              </w:rPr>
            </w:pPr>
          </w:p>
        </w:tc>
      </w:tr>
      <w:tr w14:paraId="3779E687">
        <w:tblPrEx>
          <w:tblCellMar>
            <w:top w:w="0" w:type="dxa"/>
            <w:left w:w="108" w:type="dxa"/>
            <w:bottom w:w="0" w:type="dxa"/>
            <w:right w:w="108" w:type="dxa"/>
          </w:tblCellMar>
        </w:tblPrEx>
        <w:trPr>
          <w:jc w:val="center"/>
        </w:trPr>
        <w:tc>
          <w:tcPr>
            <w:tcW w:w="1985" w:type="dxa"/>
            <w:vAlign w:val="center"/>
          </w:tcPr>
          <w:p w14:paraId="4BC301D0">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检验类别：</w:t>
            </w:r>
          </w:p>
        </w:tc>
        <w:tc>
          <w:tcPr>
            <w:tcW w:w="4735" w:type="dxa"/>
            <w:tcBorders>
              <w:top w:val="single" w:color="auto" w:sz="12" w:space="0"/>
              <w:bottom w:val="single" w:color="auto" w:sz="12" w:space="0"/>
            </w:tcBorders>
            <w:vAlign w:val="center"/>
          </w:tcPr>
          <w:p w14:paraId="13296E51">
            <w:pPr>
              <w:spacing w:line="800" w:lineRule="exact"/>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委托检验</w:t>
            </w:r>
          </w:p>
        </w:tc>
      </w:tr>
    </w:tbl>
    <w:p w14:paraId="5A8D9F5C">
      <w:pPr>
        <w:spacing w:line="580" w:lineRule="exact"/>
        <w:ind w:left="-2" w:leftChars="-1" w:firstLine="1"/>
        <w:jc w:val="center"/>
        <w:rPr>
          <w:rFonts w:ascii="宋体" w:hAnsi="宋体" w:cs="宋体"/>
          <w:b/>
          <w:color w:val="000000" w:themeColor="text1"/>
          <w:sz w:val="44"/>
          <w:highlight w:val="none"/>
          <w14:textFill>
            <w14:solidFill>
              <w14:schemeClr w14:val="tx1"/>
            </w14:solidFill>
          </w14:textFill>
        </w:rPr>
      </w:pPr>
    </w:p>
    <w:p w14:paraId="06276FDB">
      <w:pPr>
        <w:spacing w:line="580" w:lineRule="exact"/>
        <w:ind w:left="-2" w:leftChars="-1" w:firstLine="1"/>
        <w:jc w:val="center"/>
        <w:rPr>
          <w:rFonts w:ascii="宋体" w:hAnsi="宋体" w:cs="宋体"/>
          <w:b/>
          <w:color w:val="000000" w:themeColor="text1"/>
          <w:sz w:val="44"/>
          <w:highlight w:val="none"/>
          <w14:textFill>
            <w14:solidFill>
              <w14:schemeClr w14:val="tx1"/>
            </w14:solidFill>
          </w14:textFill>
        </w:rPr>
      </w:pPr>
      <w:r>
        <w:rPr>
          <w:rFonts w:hint="eastAsia" w:ascii="宋体" w:hAnsi="宋体" w:cs="宋体"/>
          <w:b/>
          <w:color w:val="000000" w:themeColor="text1"/>
          <w:sz w:val="44"/>
          <w:highlight w:val="none"/>
          <w14:textFill>
            <w14:solidFill>
              <w14:schemeClr w14:val="tx1"/>
            </w14:solidFill>
          </w14:textFill>
        </w:rPr>
        <w:t>检测机构名称</w:t>
      </w:r>
    </w:p>
    <w:p w14:paraId="31FAD976">
      <w:pPr>
        <w:jc w:val="center"/>
        <w:rPr>
          <w:rFonts w:ascii="宋体" w:hAnsi="宋体" w:cs="宋体"/>
          <w:color w:val="000000" w:themeColor="text1"/>
          <w:sz w:val="36"/>
          <w:highlight w:val="none"/>
          <w14:textFill>
            <w14:solidFill>
              <w14:schemeClr w14:val="tx1"/>
            </w14:solidFill>
          </w14:textFill>
        </w:rPr>
      </w:pPr>
    </w:p>
    <w:p w14:paraId="20919768">
      <w:pPr>
        <w:jc w:val="center"/>
        <w:rPr>
          <w:rFonts w:ascii="宋体" w:hAnsi="宋体" w:cs="宋体"/>
          <w:color w:val="000000" w:themeColor="text1"/>
          <w:sz w:val="36"/>
          <w:highlight w:val="none"/>
          <w14:textFill>
            <w14:solidFill>
              <w14:schemeClr w14:val="tx1"/>
            </w14:solidFill>
          </w14:textFill>
        </w:rPr>
        <w:sectPr>
          <w:headerReference r:id="rId5" w:type="default"/>
          <w:pgSz w:w="11906" w:h="16838"/>
          <w:pgMar w:top="1440" w:right="1800" w:bottom="1440" w:left="1800" w:header="851" w:footer="992" w:gutter="0"/>
          <w:pgNumType w:start="1"/>
          <w:cols w:space="425" w:num="1"/>
          <w:docGrid w:type="lines" w:linePitch="312" w:charSpace="0"/>
        </w:sectPr>
      </w:pPr>
    </w:p>
    <w:p w14:paraId="5037ACDD">
      <w:pPr>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44"/>
          <w:highlight w:val="none"/>
          <w14:textFill>
            <w14:solidFill>
              <w14:schemeClr w14:val="tx1"/>
            </w14:solidFill>
          </w14:textFill>
        </w:rPr>
        <w:t>注 意 事 项</w:t>
      </w:r>
    </w:p>
    <w:p w14:paraId="02EF6FA2">
      <w:pPr>
        <w:rPr>
          <w:rFonts w:ascii="宋体" w:hAnsi="宋体" w:cs="宋体"/>
          <w:color w:val="000000" w:themeColor="text1"/>
          <w:highlight w:val="none"/>
          <w14:textFill>
            <w14:solidFill>
              <w14:schemeClr w14:val="tx1"/>
            </w14:solidFill>
          </w14:textFill>
        </w:rPr>
      </w:pPr>
    </w:p>
    <w:p w14:paraId="369A490F">
      <w:pPr>
        <w:snapToGrid w:val="0"/>
        <w:spacing w:line="360" w:lineRule="auto"/>
        <w:ind w:left="58"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1、本报告用于道路运输车辆达标车型技术审查。</w:t>
      </w:r>
    </w:p>
    <w:p w14:paraId="57F1888F">
      <w:pPr>
        <w:snapToGrid w:val="0"/>
        <w:spacing w:line="360" w:lineRule="auto"/>
        <w:ind w:left="58"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2、本检验单位对出具的检验结果负责。</w:t>
      </w:r>
    </w:p>
    <w:p w14:paraId="6810CB0F">
      <w:pPr>
        <w:snapToGrid w:val="0"/>
        <w:spacing w:line="360" w:lineRule="auto"/>
        <w:ind w:left="617" w:leftChars="82" w:hanging="420" w:hangingChars="1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3、检验报告必须有检验单位、计量检定和实验室认可印章及检验单位骑缝章，否则无效。</w:t>
      </w:r>
    </w:p>
    <w:p w14:paraId="674AFAFA">
      <w:pPr>
        <w:snapToGrid w:val="0"/>
        <w:spacing w:line="360" w:lineRule="auto"/>
        <w:ind w:left="58"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4、检验报告无主检、审核、批准人签字无效。</w:t>
      </w:r>
    </w:p>
    <w:p w14:paraId="428B44AD">
      <w:pPr>
        <w:snapToGrid w:val="0"/>
        <w:spacing w:line="360" w:lineRule="auto"/>
        <w:ind w:left="58" w:leftChars="24"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5、检验报告涂改无效。</w:t>
      </w:r>
    </w:p>
    <w:p w14:paraId="73D68459">
      <w:pPr>
        <w:snapToGrid w:val="0"/>
        <w:spacing w:line="360" w:lineRule="auto"/>
        <w:ind w:left="617" w:leftChars="82" w:hanging="420" w:hangingChars="1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6、检验报告部分复制无效，检验报告复制未加盖检验单位印章及骑缝章无效。</w:t>
      </w:r>
    </w:p>
    <w:p w14:paraId="07A052EE">
      <w:pPr>
        <w:snapToGrid w:val="0"/>
        <w:spacing w:line="360" w:lineRule="auto"/>
        <w:ind w:left="617" w:leftChars="82" w:hanging="420" w:hangingChars="1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7、对检验报告若有异议，应在收到检验报告之日起10日内向检验单位提出，逾期不予受理。</w:t>
      </w:r>
    </w:p>
    <w:p w14:paraId="2C9A2D09">
      <w:pPr>
        <w:spacing w:line="360" w:lineRule="auto"/>
        <w:ind w:firstLine="140" w:firstLineChars="50"/>
        <w:rPr>
          <w:rFonts w:ascii="宋体" w:hAnsi="宋体" w:cs="宋体"/>
          <w:color w:val="000000" w:themeColor="text1"/>
          <w:sz w:val="28"/>
          <w:highlight w:val="none"/>
          <w14:textFill>
            <w14:solidFill>
              <w14:schemeClr w14:val="tx1"/>
            </w14:solidFill>
          </w14:textFill>
        </w:rPr>
      </w:pPr>
      <w:r>
        <w:rPr>
          <w:rFonts w:hint="eastAsia" w:ascii="宋体" w:hAnsi="宋体" w:cs="宋体"/>
          <w:color w:val="000000" w:themeColor="text1"/>
          <w:sz w:val="28"/>
          <w:highlight w:val="none"/>
          <w14:textFill>
            <w14:solidFill>
              <w14:schemeClr w14:val="tx1"/>
            </w14:solidFill>
          </w14:textFill>
        </w:rPr>
        <w:t>8、检验仅对样品负责。</w:t>
      </w:r>
    </w:p>
    <w:tbl>
      <w:tblPr>
        <w:tblStyle w:val="5"/>
        <w:tblW w:w="0" w:type="auto"/>
        <w:tblInd w:w="0" w:type="dxa"/>
        <w:tblLayout w:type="autofit"/>
        <w:tblCellMar>
          <w:top w:w="0" w:type="dxa"/>
          <w:left w:w="108" w:type="dxa"/>
          <w:bottom w:w="0" w:type="dxa"/>
          <w:right w:w="108" w:type="dxa"/>
        </w:tblCellMar>
      </w:tblPr>
      <w:tblGrid>
        <w:gridCol w:w="8522"/>
      </w:tblGrid>
      <w:tr w14:paraId="7886F92F">
        <w:tblPrEx>
          <w:tblCellMar>
            <w:top w:w="0" w:type="dxa"/>
            <w:left w:w="108" w:type="dxa"/>
            <w:bottom w:w="0" w:type="dxa"/>
            <w:right w:w="108" w:type="dxa"/>
          </w:tblCellMar>
        </w:tblPrEx>
        <w:trPr>
          <w:trHeight w:val="2818" w:hRule="atLeast"/>
        </w:trPr>
        <w:tc>
          <w:tcPr>
            <w:tcW w:w="8522" w:type="dxa"/>
            <w:tcBorders>
              <w:top w:val="single" w:color="auto" w:sz="24" w:space="0"/>
              <w:left w:val="nil"/>
              <w:bottom w:val="single" w:color="auto" w:sz="24" w:space="0"/>
              <w:right w:val="nil"/>
            </w:tcBorders>
            <w:vAlign w:val="center"/>
          </w:tcPr>
          <w:p w14:paraId="31BE6B11">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检验单位：</w:t>
            </w:r>
          </w:p>
          <w:p w14:paraId="711E38E0">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地　　址：</w:t>
            </w:r>
          </w:p>
          <w:p w14:paraId="2F78D114">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电　　话：</w:t>
            </w:r>
          </w:p>
          <w:p w14:paraId="48F9AEBA">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传　　真：</w:t>
            </w:r>
          </w:p>
          <w:p w14:paraId="2DB0F3D5">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邮政编码：</w:t>
            </w:r>
          </w:p>
        </w:tc>
      </w:tr>
      <w:tr w14:paraId="7704CC93">
        <w:tblPrEx>
          <w:tblCellMar>
            <w:top w:w="0" w:type="dxa"/>
            <w:left w:w="108" w:type="dxa"/>
            <w:bottom w:w="0" w:type="dxa"/>
            <w:right w:w="108" w:type="dxa"/>
          </w:tblCellMar>
        </w:tblPrEx>
        <w:trPr>
          <w:trHeight w:val="2916" w:hRule="atLeast"/>
        </w:trPr>
        <w:tc>
          <w:tcPr>
            <w:tcW w:w="8522" w:type="dxa"/>
            <w:tcBorders>
              <w:top w:val="single" w:color="auto" w:sz="24" w:space="0"/>
              <w:left w:val="nil"/>
              <w:bottom w:val="single" w:color="auto" w:sz="24" w:space="0"/>
              <w:right w:val="nil"/>
            </w:tcBorders>
            <w:vAlign w:val="center"/>
          </w:tcPr>
          <w:p w14:paraId="6D1272DD">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委托单位：</w:t>
            </w:r>
          </w:p>
          <w:p w14:paraId="77CD6C9C">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地　　址：</w:t>
            </w:r>
          </w:p>
          <w:p w14:paraId="1ECCA545">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电　　话：</w:t>
            </w:r>
          </w:p>
          <w:p w14:paraId="2BED00A4">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传　　真：</w:t>
            </w:r>
          </w:p>
          <w:p w14:paraId="3E3E4C60">
            <w:pPr>
              <w:spacing w:line="520" w:lineRule="exact"/>
              <w:rPr>
                <w:rFonts w:ascii="宋体" w:hAnsi="宋体" w:cs="宋体"/>
                <w:color w:val="000000" w:themeColor="text1"/>
                <w:sz w:val="28"/>
                <w:szCs w:val="28"/>
                <w:highlight w:val="none"/>
                <w14:textFill>
                  <w14:solidFill>
                    <w14:schemeClr w14:val="tx1"/>
                  </w14:solidFill>
                </w14:textFill>
              </w:rPr>
            </w:pPr>
            <w:r>
              <w:rPr>
                <w:rFonts w:hint="eastAsia" w:ascii="宋体" w:hAnsi="宋体" w:cs="宋体"/>
                <w:color w:val="000000" w:themeColor="text1"/>
                <w:sz w:val="28"/>
                <w:szCs w:val="28"/>
                <w:highlight w:val="none"/>
                <w14:textFill>
                  <w14:solidFill>
                    <w14:schemeClr w14:val="tx1"/>
                  </w14:solidFill>
                </w14:textFill>
              </w:rPr>
              <w:t>邮政编码：</w:t>
            </w:r>
          </w:p>
        </w:tc>
      </w:tr>
    </w:tbl>
    <w:p w14:paraId="26CA0D22">
      <w:pPr>
        <w:spacing w:line="500" w:lineRule="exact"/>
        <w:rPr>
          <w:rFonts w:ascii="宋体" w:hAnsi="宋体" w:cs="宋体"/>
          <w:color w:val="000000" w:themeColor="text1"/>
          <w:sz w:val="28"/>
          <w:szCs w:val="28"/>
          <w:highlight w:val="none"/>
          <w14:textFill>
            <w14:solidFill>
              <w14:schemeClr w14:val="tx1"/>
            </w14:solidFill>
          </w14:textFill>
        </w:rPr>
        <w:sectPr>
          <w:headerReference r:id="rId6" w:type="default"/>
          <w:pgSz w:w="11906" w:h="16838"/>
          <w:pgMar w:top="1440" w:right="1800" w:bottom="1440" w:left="1800" w:header="851" w:footer="992" w:gutter="0"/>
          <w:pgNumType w:start="1"/>
          <w:cols w:space="425" w:num="1"/>
          <w:docGrid w:type="lines" w:linePitch="312" w:charSpace="0"/>
        </w:sectPr>
      </w:pPr>
    </w:p>
    <w:tbl>
      <w:tblPr>
        <w:tblStyle w:val="5"/>
        <w:tblpPr w:leftFromText="180" w:rightFromText="180" w:vertAnchor="text" w:horzAnchor="margin" w:tblpX="-467" w:tblpY="218"/>
        <w:tblW w:w="9450"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320"/>
        <w:gridCol w:w="1830"/>
        <w:gridCol w:w="1414"/>
        <w:gridCol w:w="1134"/>
        <w:gridCol w:w="602"/>
        <w:gridCol w:w="3150"/>
      </w:tblGrid>
      <w:tr w14:paraId="435249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tcBorders>
              <w:bottom w:val="single" w:color="auto" w:sz="6" w:space="0"/>
            </w:tcBorders>
            <w:vAlign w:val="center"/>
          </w:tcPr>
          <w:p w14:paraId="579BCD45">
            <w:pPr>
              <w:spacing w:line="240" w:lineRule="atLeast"/>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样品名称</w:t>
            </w:r>
          </w:p>
        </w:tc>
        <w:tc>
          <w:tcPr>
            <w:tcW w:w="3244" w:type="dxa"/>
            <w:gridSpan w:val="2"/>
            <w:tcBorders>
              <w:bottom w:val="single" w:color="auto" w:sz="6" w:space="0"/>
            </w:tcBorders>
            <w:vAlign w:val="center"/>
          </w:tcPr>
          <w:p w14:paraId="0F1EAE54">
            <w:pPr>
              <w:spacing w:line="360" w:lineRule="exact"/>
              <w:jc w:val="center"/>
              <w:rPr>
                <w:rFonts w:ascii="宋体" w:hAnsi="宋体" w:cs="宋体"/>
                <w:color w:val="000000" w:themeColor="text1"/>
                <w:sz w:val="21"/>
                <w:szCs w:val="22"/>
                <w:highlight w:val="none"/>
                <w14:textFill>
                  <w14:solidFill>
                    <w14:schemeClr w14:val="tx1"/>
                  </w14:solidFill>
                </w14:textFill>
              </w:rPr>
            </w:pPr>
          </w:p>
        </w:tc>
        <w:tc>
          <w:tcPr>
            <w:tcW w:w="1134" w:type="dxa"/>
            <w:tcBorders>
              <w:bottom w:val="single" w:color="auto" w:sz="6" w:space="0"/>
            </w:tcBorders>
            <w:vAlign w:val="center"/>
          </w:tcPr>
          <w:p w14:paraId="27129353">
            <w:pPr>
              <w:spacing w:line="240" w:lineRule="atLeast"/>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商标</w:t>
            </w:r>
          </w:p>
        </w:tc>
        <w:tc>
          <w:tcPr>
            <w:tcW w:w="3752" w:type="dxa"/>
            <w:gridSpan w:val="2"/>
            <w:tcBorders>
              <w:bottom w:val="single" w:color="auto" w:sz="6" w:space="0"/>
            </w:tcBorders>
            <w:vAlign w:val="center"/>
          </w:tcPr>
          <w:p w14:paraId="0EAAA395">
            <w:pPr>
              <w:spacing w:line="360" w:lineRule="exact"/>
              <w:jc w:val="center"/>
              <w:rPr>
                <w:rFonts w:ascii="宋体" w:hAnsi="宋体" w:cs="宋体"/>
                <w:color w:val="000000" w:themeColor="text1"/>
                <w:sz w:val="21"/>
                <w:szCs w:val="22"/>
                <w:highlight w:val="none"/>
                <w14:textFill>
                  <w14:solidFill>
                    <w14:schemeClr w14:val="tx1"/>
                  </w14:solidFill>
                </w14:textFill>
              </w:rPr>
            </w:pPr>
          </w:p>
        </w:tc>
      </w:tr>
      <w:tr w14:paraId="16C055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tcBorders>
              <w:top w:val="single" w:color="auto" w:sz="6" w:space="0"/>
              <w:bottom w:val="single" w:color="auto" w:sz="6" w:space="0"/>
            </w:tcBorders>
            <w:vAlign w:val="center"/>
          </w:tcPr>
          <w:p w14:paraId="46CAFFE0">
            <w:pPr>
              <w:spacing w:line="240" w:lineRule="atLeast"/>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xml:space="preserve">型号规格 </w:t>
            </w:r>
          </w:p>
        </w:tc>
        <w:tc>
          <w:tcPr>
            <w:tcW w:w="3244" w:type="dxa"/>
            <w:gridSpan w:val="2"/>
            <w:tcBorders>
              <w:top w:val="single" w:color="auto" w:sz="6" w:space="0"/>
              <w:bottom w:val="single" w:color="auto" w:sz="6" w:space="0"/>
            </w:tcBorders>
            <w:vAlign w:val="center"/>
          </w:tcPr>
          <w:p w14:paraId="74C70C43">
            <w:pPr>
              <w:spacing w:line="360" w:lineRule="exact"/>
              <w:jc w:val="center"/>
              <w:rPr>
                <w:rFonts w:ascii="宋体" w:hAnsi="宋体" w:cs="宋体"/>
                <w:color w:val="000000" w:themeColor="text1"/>
                <w:sz w:val="21"/>
                <w:szCs w:val="22"/>
                <w:highlight w:val="none"/>
                <w14:textFill>
                  <w14:solidFill>
                    <w14:schemeClr w14:val="tx1"/>
                  </w14:solidFill>
                </w14:textFill>
              </w:rPr>
            </w:pPr>
          </w:p>
        </w:tc>
        <w:tc>
          <w:tcPr>
            <w:tcW w:w="1134" w:type="dxa"/>
            <w:tcBorders>
              <w:top w:val="single" w:color="auto" w:sz="6" w:space="0"/>
              <w:bottom w:val="single" w:color="auto" w:sz="6" w:space="0"/>
            </w:tcBorders>
            <w:vAlign w:val="center"/>
          </w:tcPr>
          <w:p w14:paraId="132E6905">
            <w:pPr>
              <w:spacing w:line="240" w:lineRule="atLeas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检验类别</w:t>
            </w:r>
          </w:p>
        </w:tc>
        <w:tc>
          <w:tcPr>
            <w:tcW w:w="3752" w:type="dxa"/>
            <w:gridSpan w:val="2"/>
            <w:tcBorders>
              <w:top w:val="single" w:color="auto" w:sz="6" w:space="0"/>
              <w:bottom w:val="single" w:color="auto" w:sz="6" w:space="0"/>
            </w:tcBorders>
            <w:vAlign w:val="center"/>
          </w:tcPr>
          <w:p w14:paraId="767F8FE6">
            <w:pPr>
              <w:spacing w:line="360" w:lineRule="exact"/>
              <w:jc w:val="center"/>
              <w:rPr>
                <w:rFonts w:ascii="宋体" w:hAnsi="宋体" w:cs="宋体"/>
                <w:color w:val="000000" w:themeColor="text1"/>
                <w:sz w:val="21"/>
                <w:szCs w:val="22"/>
                <w:highlight w:val="none"/>
                <w14:textFill>
                  <w14:solidFill>
                    <w14:schemeClr w14:val="tx1"/>
                  </w14:solidFill>
                </w14:textFill>
              </w:rPr>
            </w:pPr>
            <w:r>
              <w:rPr>
                <w:rFonts w:hint="eastAsia" w:ascii="宋体" w:hAnsi="宋体" w:cs="宋体"/>
                <w:color w:val="000000" w:themeColor="text1"/>
                <w:sz w:val="21"/>
                <w:szCs w:val="22"/>
                <w:highlight w:val="none"/>
                <w14:textFill>
                  <w14:solidFill>
                    <w14:schemeClr w14:val="tx1"/>
                  </w14:solidFill>
                </w14:textFill>
              </w:rPr>
              <w:t>委托检验</w:t>
            </w:r>
          </w:p>
        </w:tc>
      </w:tr>
      <w:tr w14:paraId="5DBA28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vAlign w:val="center"/>
          </w:tcPr>
          <w:p w14:paraId="6B992B27">
            <w:pPr>
              <w:spacing w:line="240" w:lineRule="atLeast"/>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受检单位</w:t>
            </w:r>
          </w:p>
        </w:tc>
        <w:tc>
          <w:tcPr>
            <w:tcW w:w="3244" w:type="dxa"/>
            <w:gridSpan w:val="2"/>
            <w:vAlign w:val="center"/>
          </w:tcPr>
          <w:p w14:paraId="6E197618">
            <w:pPr>
              <w:spacing w:line="360" w:lineRule="exact"/>
              <w:jc w:val="center"/>
              <w:rPr>
                <w:rFonts w:ascii="宋体" w:hAnsi="宋体" w:cs="宋体"/>
                <w:color w:val="000000" w:themeColor="text1"/>
                <w:sz w:val="21"/>
                <w:szCs w:val="22"/>
                <w:highlight w:val="none"/>
                <w14:textFill>
                  <w14:solidFill>
                    <w14:schemeClr w14:val="tx1"/>
                  </w14:solidFill>
                </w14:textFill>
              </w:rPr>
            </w:pPr>
          </w:p>
        </w:tc>
        <w:tc>
          <w:tcPr>
            <w:tcW w:w="1134" w:type="dxa"/>
            <w:vAlign w:val="center"/>
          </w:tcPr>
          <w:p w14:paraId="61D46B88">
            <w:pPr>
              <w:spacing w:line="240" w:lineRule="atLeast"/>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生产单位</w:t>
            </w:r>
          </w:p>
        </w:tc>
        <w:tc>
          <w:tcPr>
            <w:tcW w:w="3752" w:type="dxa"/>
            <w:gridSpan w:val="2"/>
            <w:vAlign w:val="center"/>
          </w:tcPr>
          <w:p w14:paraId="2D2E2124">
            <w:pPr>
              <w:spacing w:line="360" w:lineRule="exact"/>
              <w:jc w:val="center"/>
              <w:rPr>
                <w:rFonts w:ascii="宋体" w:hAnsi="宋体" w:cs="宋体"/>
                <w:color w:val="000000" w:themeColor="text1"/>
                <w:sz w:val="21"/>
                <w:szCs w:val="22"/>
                <w:highlight w:val="none"/>
                <w14:textFill>
                  <w14:solidFill>
                    <w14:schemeClr w14:val="tx1"/>
                  </w14:solidFill>
                </w14:textFill>
              </w:rPr>
            </w:pPr>
          </w:p>
        </w:tc>
      </w:tr>
      <w:tr w14:paraId="1CD6ED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vAlign w:val="center"/>
          </w:tcPr>
          <w:p w14:paraId="49B6B948">
            <w:pPr>
              <w:spacing w:line="240" w:lineRule="atLeas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送样者</w:t>
            </w:r>
          </w:p>
        </w:tc>
        <w:tc>
          <w:tcPr>
            <w:tcW w:w="3244" w:type="dxa"/>
            <w:gridSpan w:val="2"/>
            <w:vAlign w:val="center"/>
          </w:tcPr>
          <w:p w14:paraId="01EEC97D">
            <w:pPr>
              <w:spacing w:line="360" w:lineRule="exact"/>
              <w:jc w:val="center"/>
              <w:rPr>
                <w:rFonts w:ascii="宋体" w:hAnsi="宋体" w:cs="宋体"/>
                <w:color w:val="000000" w:themeColor="text1"/>
                <w:sz w:val="21"/>
                <w:szCs w:val="22"/>
                <w:highlight w:val="none"/>
                <w14:textFill>
                  <w14:solidFill>
                    <w14:schemeClr w14:val="tx1"/>
                  </w14:solidFill>
                </w14:textFill>
              </w:rPr>
            </w:pPr>
          </w:p>
        </w:tc>
        <w:tc>
          <w:tcPr>
            <w:tcW w:w="1134" w:type="dxa"/>
            <w:vAlign w:val="center"/>
          </w:tcPr>
          <w:p w14:paraId="40B47B14">
            <w:pPr>
              <w:spacing w:line="240" w:lineRule="atLeas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送样日期</w:t>
            </w:r>
          </w:p>
        </w:tc>
        <w:tc>
          <w:tcPr>
            <w:tcW w:w="3752" w:type="dxa"/>
            <w:gridSpan w:val="2"/>
            <w:vAlign w:val="center"/>
          </w:tcPr>
          <w:p w14:paraId="66E290B9">
            <w:pPr>
              <w:spacing w:line="360" w:lineRule="exact"/>
              <w:jc w:val="center"/>
              <w:rPr>
                <w:rFonts w:ascii="宋体" w:hAnsi="宋体" w:cs="宋体"/>
                <w:color w:val="000000" w:themeColor="text1"/>
                <w:sz w:val="21"/>
                <w:szCs w:val="22"/>
                <w:highlight w:val="none"/>
                <w14:textFill>
                  <w14:solidFill>
                    <w14:schemeClr w14:val="tx1"/>
                  </w14:solidFill>
                </w14:textFill>
              </w:rPr>
            </w:pPr>
          </w:p>
        </w:tc>
      </w:tr>
      <w:tr w14:paraId="7A1384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85" w:hRule="atLeast"/>
        </w:trPr>
        <w:tc>
          <w:tcPr>
            <w:tcW w:w="1320" w:type="dxa"/>
            <w:tcBorders>
              <w:bottom w:val="single" w:color="auto" w:sz="6" w:space="0"/>
            </w:tcBorders>
            <w:vAlign w:val="center"/>
          </w:tcPr>
          <w:p w14:paraId="7C6662CB">
            <w:pPr>
              <w:spacing w:line="240" w:lineRule="atLeas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样品数量</w:t>
            </w:r>
          </w:p>
        </w:tc>
        <w:tc>
          <w:tcPr>
            <w:tcW w:w="3244" w:type="dxa"/>
            <w:gridSpan w:val="2"/>
            <w:tcBorders>
              <w:bottom w:val="single" w:color="auto" w:sz="6" w:space="0"/>
            </w:tcBorders>
            <w:vAlign w:val="center"/>
          </w:tcPr>
          <w:p w14:paraId="7EE8FFE0">
            <w:pPr>
              <w:spacing w:line="360" w:lineRule="exact"/>
              <w:jc w:val="center"/>
              <w:rPr>
                <w:rFonts w:ascii="宋体" w:hAnsi="宋体" w:cs="宋体"/>
                <w:color w:val="000000" w:themeColor="text1"/>
                <w:sz w:val="21"/>
                <w:szCs w:val="22"/>
                <w:highlight w:val="none"/>
                <w14:textFill>
                  <w14:solidFill>
                    <w14:schemeClr w14:val="tx1"/>
                  </w14:solidFill>
                </w14:textFill>
              </w:rPr>
            </w:pPr>
            <w:r>
              <w:rPr>
                <w:rFonts w:ascii="宋体" w:hAnsi="宋体" w:cs="宋体"/>
                <w:color w:val="000000" w:themeColor="text1"/>
                <w:sz w:val="21"/>
                <w:szCs w:val="22"/>
                <w:highlight w:val="none"/>
                <w14:textFill>
                  <w14:solidFill>
                    <w14:schemeClr w14:val="tx1"/>
                  </w14:solidFill>
                </w14:textFill>
              </w:rPr>
              <w:t>1</w:t>
            </w:r>
          </w:p>
        </w:tc>
        <w:tc>
          <w:tcPr>
            <w:tcW w:w="1134" w:type="dxa"/>
            <w:tcBorders>
              <w:bottom w:val="single" w:color="auto" w:sz="6" w:space="0"/>
            </w:tcBorders>
            <w:vAlign w:val="center"/>
          </w:tcPr>
          <w:p w14:paraId="4BAD3793">
            <w:pPr>
              <w:spacing w:line="240" w:lineRule="atLeast"/>
              <w:jc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生产日期</w:t>
            </w:r>
          </w:p>
        </w:tc>
        <w:tc>
          <w:tcPr>
            <w:tcW w:w="3752" w:type="dxa"/>
            <w:gridSpan w:val="2"/>
            <w:tcBorders>
              <w:bottom w:val="single" w:color="auto" w:sz="6" w:space="0"/>
            </w:tcBorders>
            <w:vAlign w:val="center"/>
          </w:tcPr>
          <w:p w14:paraId="4F39DE57">
            <w:pPr>
              <w:spacing w:line="360" w:lineRule="exact"/>
              <w:jc w:val="center"/>
              <w:rPr>
                <w:rFonts w:ascii="宋体" w:hAnsi="宋体" w:cs="宋体"/>
                <w:color w:val="000000" w:themeColor="text1"/>
                <w:sz w:val="21"/>
                <w:szCs w:val="22"/>
                <w:highlight w:val="none"/>
                <w14:textFill>
                  <w14:solidFill>
                    <w14:schemeClr w14:val="tx1"/>
                  </w14:solidFill>
                </w14:textFill>
              </w:rPr>
            </w:pPr>
          </w:p>
        </w:tc>
      </w:tr>
      <w:tr w14:paraId="0332D3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20" w:hRule="atLeast"/>
        </w:trPr>
        <w:tc>
          <w:tcPr>
            <w:tcW w:w="1320" w:type="dxa"/>
            <w:vAlign w:val="center"/>
          </w:tcPr>
          <w:p w14:paraId="59D1D47E">
            <w:pPr>
              <w:spacing w:before="120" w:line="300" w:lineRule="auto"/>
              <w:jc w:val="center"/>
              <w:rPr>
                <w:rFonts w:ascii="宋体" w:hAnsi="宋体" w:cs="宋体"/>
                <w:color w:val="000000" w:themeColor="text1"/>
                <w:sz w:val="21"/>
                <w:highlight w:val="none"/>
                <w:u w:val="singl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检验依据</w:t>
            </w:r>
          </w:p>
        </w:tc>
        <w:tc>
          <w:tcPr>
            <w:tcW w:w="3244" w:type="dxa"/>
            <w:gridSpan w:val="2"/>
            <w:vAlign w:val="center"/>
          </w:tcPr>
          <w:p w14:paraId="61D1BE90">
            <w:pPr>
              <w:spacing w:line="240" w:lineRule="auto"/>
              <w:rPr>
                <w:rFonts w:ascii="宋体" w:hAnsi="宋体" w:cs="宋体"/>
                <w:color w:val="000000" w:themeColor="text1"/>
                <w:sz w:val="21"/>
                <w:szCs w:val="22"/>
                <w:highlight w:val="none"/>
                <w14:textFill>
                  <w14:solidFill>
                    <w14:schemeClr w14:val="tx1"/>
                  </w14:solidFill>
                </w14:textFill>
              </w:rPr>
            </w:pPr>
            <w:r>
              <w:rPr>
                <w:rFonts w:hint="eastAsia" w:ascii="宋体" w:hAnsi="宋体" w:cs="宋体"/>
                <w:color w:val="000000" w:themeColor="text1"/>
                <w:sz w:val="21"/>
                <w:szCs w:val="22"/>
                <w:highlight w:val="none"/>
                <w14:textFill>
                  <w14:solidFill>
                    <w14:schemeClr w14:val="tx1"/>
                  </w14:solidFill>
                </w14:textFill>
              </w:rPr>
              <w:t>JT/T 1178.2-2019《营运货车安全技术条件 第2部分：牵引车辆与挂车》</w:t>
            </w:r>
          </w:p>
          <w:p w14:paraId="4D3A99A8">
            <w:pPr>
              <w:spacing w:line="240" w:lineRule="auto"/>
              <w:rPr>
                <w:rFonts w:hint="eastAsia" w:ascii="宋体" w:hAnsi="宋体" w:cs="宋体"/>
                <w:color w:val="000000" w:themeColor="text1"/>
                <w:sz w:val="21"/>
                <w:szCs w:val="22"/>
                <w:highlight w:val="none"/>
                <w14:textFill>
                  <w14:solidFill>
                    <w14:schemeClr w14:val="tx1"/>
                  </w14:solidFill>
                </w14:textFill>
              </w:rPr>
            </w:pPr>
            <w:r>
              <w:rPr>
                <w:rFonts w:hint="eastAsia" w:ascii="宋体" w:hAnsi="宋体"/>
                <w:sz w:val="21"/>
                <w:szCs w:val="21"/>
                <w:highlight w:val="none"/>
              </w:rPr>
              <w:t>GB 11564-2024《机动车回复反射装置》</w:t>
            </w:r>
          </w:p>
        </w:tc>
        <w:tc>
          <w:tcPr>
            <w:tcW w:w="1134" w:type="dxa"/>
            <w:vAlign w:val="center"/>
          </w:tcPr>
          <w:p w14:paraId="7D441DAC">
            <w:pPr>
              <w:spacing w:before="120" w:line="300" w:lineRule="auto"/>
              <w:jc w:val="center"/>
              <w:rPr>
                <w:rFonts w:ascii="宋体" w:hAnsi="宋体" w:cs="宋体"/>
                <w:color w:val="000000" w:themeColor="text1"/>
                <w:sz w:val="21"/>
                <w:highlight w:val="none"/>
                <w:u w:val="singl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检验项目</w:t>
            </w:r>
          </w:p>
        </w:tc>
        <w:tc>
          <w:tcPr>
            <w:tcW w:w="3752" w:type="dxa"/>
            <w:gridSpan w:val="2"/>
            <w:vAlign w:val="center"/>
          </w:tcPr>
          <w:p w14:paraId="1B63C1D6">
            <w:pPr>
              <w:spacing w:before="80" w:line="240" w:lineRule="auto"/>
              <w:rPr>
                <w:rFonts w:hint="eastAsia" w:ascii="宋体" w:hAnsi="宋体"/>
                <w:sz w:val="21"/>
                <w:szCs w:val="21"/>
                <w:highlight w:val="none"/>
              </w:rPr>
            </w:pPr>
            <w:r>
              <w:rPr>
                <w:rFonts w:hint="eastAsia" w:ascii="宋体" w:hAnsi="宋体"/>
                <w:sz w:val="21"/>
                <w:szCs w:val="21"/>
                <w:highlight w:val="none"/>
              </w:rPr>
              <w:t>车辆尾部标志板的安装规定</w:t>
            </w:r>
          </w:p>
          <w:p w14:paraId="5106B6F4">
            <w:pPr>
              <w:jc w:val="both"/>
              <w:rPr>
                <w:rFonts w:ascii="宋体" w:hAnsi="宋体"/>
                <w:sz w:val="21"/>
                <w:szCs w:val="21"/>
                <w:highlight w:val="none"/>
              </w:rPr>
            </w:pPr>
            <w:r>
              <w:rPr>
                <w:rFonts w:hint="eastAsia" w:ascii="宋体" w:hAnsi="宋体"/>
                <w:sz w:val="21"/>
                <w:szCs w:val="21"/>
                <w:highlight w:val="none"/>
                <w:lang w:val="en-US" w:eastAsia="zh-CN"/>
              </w:rPr>
              <w:t>（标志板在货车及挂车上的安装）</w:t>
            </w:r>
          </w:p>
        </w:tc>
      </w:tr>
      <w:tr w14:paraId="347FDC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2219" w:hRule="atLeast"/>
        </w:trPr>
        <w:tc>
          <w:tcPr>
            <w:tcW w:w="1320" w:type="dxa"/>
            <w:tcBorders>
              <w:bottom w:val="single" w:color="auto" w:sz="6" w:space="0"/>
            </w:tcBorders>
            <w:vAlign w:val="center"/>
          </w:tcPr>
          <w:p w14:paraId="4FF0EDD8">
            <w:pPr>
              <w:spacing w:before="120" w:line="30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检</w:t>
            </w:r>
          </w:p>
          <w:p w14:paraId="68E1538E">
            <w:pPr>
              <w:spacing w:before="120" w:line="30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验</w:t>
            </w:r>
          </w:p>
          <w:p w14:paraId="274F687F">
            <w:pPr>
              <w:spacing w:before="120" w:line="30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结</w:t>
            </w:r>
          </w:p>
          <w:p w14:paraId="2C6897EB">
            <w:pPr>
              <w:spacing w:before="120" w:line="30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论</w:t>
            </w:r>
          </w:p>
        </w:tc>
        <w:tc>
          <w:tcPr>
            <w:tcW w:w="8130" w:type="dxa"/>
            <w:gridSpan w:val="5"/>
            <w:tcBorders>
              <w:bottom w:val="single" w:color="auto" w:sz="6" w:space="0"/>
            </w:tcBorders>
          </w:tcPr>
          <w:p w14:paraId="4398ECA9">
            <w:pPr>
              <w:pStyle w:val="9"/>
              <w:numPr>
                <w:ilvl w:val="2"/>
                <w:numId w:val="0"/>
              </w:numPr>
              <w:jc w:val="both"/>
              <w:rPr>
                <w:rFonts w:hAnsi="宋体" w:cs="宋体"/>
                <w:color w:val="000000" w:themeColor="text1"/>
                <w:highlight w:val="none"/>
                <w14:textFill>
                  <w14:solidFill>
                    <w14:schemeClr w14:val="tx1"/>
                  </w14:solidFill>
                </w14:textFill>
              </w:rPr>
            </w:pPr>
          </w:p>
          <w:p w14:paraId="716918F6">
            <w:pPr>
              <w:pStyle w:val="10"/>
              <w:keepNext w:val="0"/>
              <w:keepLines w:val="0"/>
              <w:pageBreakBefore w:val="0"/>
              <w:widowControl/>
              <w:kinsoku/>
              <w:wordWrap/>
              <w:overflowPunct/>
              <w:topLinePunct w:val="0"/>
              <w:autoSpaceDE/>
              <w:autoSpaceDN/>
              <w:bidi w:val="0"/>
              <w:adjustRightInd/>
              <w:snapToGrid/>
              <w:spacing w:before="156" w:beforeLines="50" w:after="0" w:line="240" w:lineRule="auto"/>
              <w:ind w:firstLine="440" w:firstLineChars="200"/>
              <w:textAlignment w:val="auto"/>
              <w:rPr>
                <w:rFonts w:ascii="宋体" w:hAnsi="宋体"/>
                <w:color w:val="000000" w:themeColor="text1"/>
                <w:sz w:val="22"/>
                <w:szCs w:val="22"/>
                <w:highlight w:val="none"/>
                <w14:textFill>
                  <w14:solidFill>
                    <w14:schemeClr w14:val="tx1"/>
                  </w14:solidFill>
                </w14:textFill>
              </w:rPr>
            </w:pPr>
            <w:r>
              <w:rPr>
                <w:rFonts w:hint="eastAsia" w:ascii="宋体" w:hAnsi="宋体"/>
                <w:color w:val="000000" w:themeColor="text1"/>
                <w:sz w:val="22"/>
                <w:szCs w:val="22"/>
                <w:highlight w:val="none"/>
                <w14:textFill>
                  <w14:solidFill>
                    <w14:schemeClr w14:val="tx1"/>
                  </w14:solidFill>
                </w14:textFill>
              </w:rPr>
              <w:t>经检验，该样车检验项目的检验结果符合JT/T</w:t>
            </w:r>
            <w:r>
              <w:rPr>
                <w:rFonts w:hint="eastAsia" w:ascii="宋体" w:hAnsi="宋体"/>
                <w:color w:val="000000" w:themeColor="text1"/>
                <w:sz w:val="22"/>
                <w:szCs w:val="22"/>
                <w:highlight w:val="none"/>
                <w:lang w:val="en-US" w:eastAsia="zh-CN"/>
                <w14:textFill>
                  <w14:solidFill>
                    <w14:schemeClr w14:val="tx1"/>
                  </w14:solidFill>
                </w14:textFill>
              </w:rPr>
              <w:t xml:space="preserve"> </w:t>
            </w:r>
            <w:r>
              <w:rPr>
                <w:rFonts w:hint="eastAsia" w:ascii="宋体" w:hAnsi="宋体"/>
                <w:color w:val="000000" w:themeColor="text1"/>
                <w:sz w:val="22"/>
                <w:szCs w:val="22"/>
                <w:highlight w:val="none"/>
                <w14:textFill>
                  <w14:solidFill>
                    <w14:schemeClr w14:val="tx1"/>
                  </w14:solidFill>
                </w14:textFill>
              </w:rPr>
              <w:t>1178.2-2019《营运货车安全技术条件第2</w:t>
            </w:r>
            <w:bookmarkStart w:id="0" w:name="_GoBack"/>
            <w:bookmarkEnd w:id="0"/>
            <w:r>
              <w:rPr>
                <w:rFonts w:hint="eastAsia" w:ascii="宋体" w:hAnsi="宋体"/>
                <w:color w:val="000000" w:themeColor="text1"/>
                <w:sz w:val="22"/>
                <w:szCs w:val="22"/>
                <w:highlight w:val="none"/>
                <w14:textFill>
                  <w14:solidFill>
                    <w14:schemeClr w14:val="tx1"/>
                  </w14:solidFill>
                </w14:textFill>
              </w:rPr>
              <w:t>部分:牵引车辆与挂车》</w:t>
            </w:r>
            <w:r>
              <w:rPr>
                <w:rFonts w:hint="eastAsia" w:ascii="宋体" w:hAnsi="宋体"/>
                <w:color w:val="000000" w:themeColor="text1"/>
                <w:sz w:val="22"/>
                <w:szCs w:val="22"/>
                <w:highlight w:val="none"/>
                <w:lang w:val="en-US" w:eastAsia="zh-CN"/>
                <w14:textFill>
                  <w14:solidFill>
                    <w14:schemeClr w14:val="tx1"/>
                  </w14:solidFill>
                </w14:textFill>
              </w:rPr>
              <w:t>及</w:t>
            </w:r>
            <w:r>
              <w:rPr>
                <w:rFonts w:hint="eastAsia" w:ascii="宋体" w:hAnsi="宋体" w:cs="宋体"/>
                <w:color w:val="000000" w:themeColor="text1"/>
                <w:sz w:val="22"/>
                <w:szCs w:val="24"/>
                <w:highlight w:val="none"/>
                <w14:textFill>
                  <w14:solidFill>
                    <w14:schemeClr w14:val="tx1"/>
                  </w14:solidFill>
                </w14:textFill>
              </w:rPr>
              <w:t>GB 11564-2024《机动车回复反射装置》</w:t>
            </w:r>
            <w:r>
              <w:rPr>
                <w:rFonts w:hint="eastAsia" w:ascii="宋体" w:hAnsi="宋体"/>
                <w:color w:val="000000" w:themeColor="text1"/>
                <w:sz w:val="22"/>
                <w:szCs w:val="22"/>
                <w:highlight w:val="none"/>
                <w14:textFill>
                  <w14:solidFill>
                    <w14:schemeClr w14:val="tx1"/>
                  </w14:solidFill>
                </w14:textFill>
              </w:rPr>
              <w:t>的要求。</w:t>
            </w:r>
          </w:p>
          <w:p w14:paraId="689C6AB3">
            <w:pPr>
              <w:pStyle w:val="10"/>
              <w:spacing w:before="156" w:beforeLines="50" w:after="0" w:line="240" w:lineRule="auto"/>
              <w:ind w:firstLine="420" w:firstLineChars="200"/>
              <w:rPr>
                <w:rFonts w:ascii="宋体" w:hAnsi="宋体"/>
                <w:color w:val="000000" w:themeColor="text1"/>
                <w:sz w:val="21"/>
                <w:szCs w:val="21"/>
                <w:highlight w:val="none"/>
                <w14:textFill>
                  <w14:solidFill>
                    <w14:schemeClr w14:val="tx1"/>
                  </w14:solidFill>
                </w14:textFill>
              </w:rPr>
            </w:pPr>
          </w:p>
          <w:p w14:paraId="2F3A5C9E">
            <w:pPr>
              <w:pStyle w:val="9"/>
              <w:numPr>
                <w:ilvl w:val="2"/>
                <w:numId w:val="0"/>
              </w:numPr>
              <w:jc w:val="both"/>
              <w:rPr>
                <w:rFonts w:hAnsi="宋体" w:cs="宋体"/>
                <w:color w:val="000000" w:themeColor="text1"/>
                <w:highlight w:val="none"/>
                <w14:textFill>
                  <w14:solidFill>
                    <w14:schemeClr w14:val="tx1"/>
                  </w14:solidFill>
                </w14:textFill>
              </w:rPr>
            </w:pPr>
          </w:p>
          <w:p w14:paraId="6CFFE9DE">
            <w:pPr>
              <w:wordWrap w:val="0"/>
              <w:spacing w:before="120" w:line="360" w:lineRule="auto"/>
              <w:jc w:val="right"/>
              <w:rPr>
                <w:rFonts w:ascii="宋体" w:hAnsi="宋体" w:cs="宋体"/>
                <w:color w:val="000000" w:themeColor="text1"/>
                <w:sz w:val="21"/>
                <w:szCs w:val="21"/>
                <w:highlight w:val="none"/>
                <w14:textFill>
                  <w14:solidFill>
                    <w14:schemeClr w14:val="tx1"/>
                  </w14:solidFill>
                </w14:textFill>
              </w:rPr>
            </w:pPr>
          </w:p>
          <w:p w14:paraId="30BBED00">
            <w:pPr>
              <w:spacing w:before="120" w:line="36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szCs w:val="21"/>
                <w:highlight w:val="none"/>
                <w14:textFill>
                  <w14:solidFill>
                    <w14:schemeClr w14:val="tx1"/>
                  </w14:solidFill>
                </w14:textFill>
              </w:rPr>
              <w:t xml:space="preserve"> </w:t>
            </w:r>
            <w:r>
              <w:rPr>
                <w:rFonts w:ascii="宋体" w:hAnsi="宋体" w:cs="宋体"/>
                <w:color w:val="000000" w:themeColor="text1"/>
                <w:sz w:val="21"/>
                <w:szCs w:val="21"/>
                <w:highlight w:val="none"/>
                <w14:textFill>
                  <w14:solidFill>
                    <w14:schemeClr w14:val="tx1"/>
                  </w14:solidFill>
                </w14:textFill>
              </w:rPr>
              <w:t xml:space="preserve">                            </w:t>
            </w:r>
            <w:r>
              <w:rPr>
                <w:rFonts w:hint="eastAsia" w:ascii="宋体" w:hAnsi="宋体" w:cs="宋体"/>
                <w:color w:val="000000" w:themeColor="text1"/>
                <w:sz w:val="21"/>
                <w:szCs w:val="21"/>
                <w:highlight w:val="none"/>
                <w14:textFill>
                  <w14:solidFill>
                    <w14:schemeClr w14:val="tx1"/>
                  </w14:solidFill>
                </w14:textFill>
              </w:rPr>
              <w:t>签发日期：</w:t>
            </w:r>
          </w:p>
        </w:tc>
      </w:tr>
      <w:tr w14:paraId="36C495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109" w:hRule="atLeast"/>
        </w:trPr>
        <w:tc>
          <w:tcPr>
            <w:tcW w:w="1320" w:type="dxa"/>
            <w:tcBorders>
              <w:bottom w:val="single" w:color="auto" w:sz="6" w:space="0"/>
            </w:tcBorders>
            <w:vAlign w:val="center"/>
          </w:tcPr>
          <w:p w14:paraId="283B5A51">
            <w:pPr>
              <w:spacing w:before="240" w:after="120" w:line="300" w:lineRule="auto"/>
              <w:jc w:val="center"/>
              <w:rPr>
                <w:rFonts w:ascii="宋体" w:hAnsi="宋体" w:cs="宋体"/>
                <w:color w:val="000000" w:themeColor="text1"/>
                <w:sz w:val="21"/>
                <w:highlight w:val="none"/>
                <w14:textFill>
                  <w14:solidFill>
                    <w14:schemeClr w14:val="tx1"/>
                  </w14:solidFill>
                </w14:textFill>
              </w:rPr>
            </w:pPr>
            <w:r>
              <w:rPr>
                <w:rFonts w:hint="eastAsia" w:ascii="宋体" w:hAnsi="宋体" w:cs="宋体"/>
                <w:color w:val="000000" w:themeColor="text1"/>
                <w:sz w:val="21"/>
                <w:highlight w:val="none"/>
                <w14:textFill>
                  <w14:solidFill>
                    <w14:schemeClr w14:val="tx1"/>
                  </w14:solidFill>
                </w14:textFill>
              </w:rPr>
              <w:t>备注</w:t>
            </w:r>
          </w:p>
        </w:tc>
        <w:tc>
          <w:tcPr>
            <w:tcW w:w="8130" w:type="dxa"/>
            <w:gridSpan w:val="5"/>
            <w:tcBorders>
              <w:bottom w:val="single" w:color="auto" w:sz="6" w:space="0"/>
            </w:tcBorders>
            <w:vAlign w:val="center"/>
          </w:tcPr>
          <w:p w14:paraId="0804AF45">
            <w:pPr>
              <w:pStyle w:val="10"/>
              <w:spacing w:before="156" w:beforeLines="50" w:after="0" w:line="240" w:lineRule="auto"/>
              <w:ind w:firstLine="420" w:firstLineChars="200"/>
              <w:rPr>
                <w:rFonts w:ascii="宋体" w:hAnsi="宋体"/>
                <w:color w:val="000000" w:themeColor="text1"/>
                <w:sz w:val="21"/>
                <w:szCs w:val="21"/>
                <w:highlight w:val="none"/>
                <w14:textFill>
                  <w14:solidFill>
                    <w14:schemeClr w14:val="tx1"/>
                  </w14:solidFill>
                </w14:textFill>
              </w:rPr>
            </w:pPr>
          </w:p>
        </w:tc>
      </w:tr>
      <w:tr w14:paraId="1EA026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36" w:hRule="atLeast"/>
        </w:trPr>
        <w:tc>
          <w:tcPr>
            <w:tcW w:w="3150" w:type="dxa"/>
            <w:gridSpan w:val="2"/>
            <w:tcBorders>
              <w:top w:val="single" w:color="auto" w:sz="6" w:space="0"/>
              <w:left w:val="nil"/>
              <w:bottom w:val="nil"/>
              <w:right w:val="nil"/>
            </w:tcBorders>
            <w:vAlign w:val="center"/>
          </w:tcPr>
          <w:p w14:paraId="2EA35D44">
            <w:pPr>
              <w:pStyle w:val="10"/>
              <w:spacing w:before="156" w:beforeLines="50" w:after="0" w:line="240" w:lineRule="auto"/>
              <w:ind w:firstLine="440" w:firstLineChars="200"/>
              <w:jc w:val="both"/>
              <w:rPr>
                <w:rFonts w:ascii="宋体" w:hAnsi="宋体"/>
                <w:color w:val="000000" w:themeColor="text1"/>
                <w:sz w:val="21"/>
                <w:szCs w:val="21"/>
                <w:highlight w:val="none"/>
                <w14:textFill>
                  <w14:solidFill>
                    <w14:schemeClr w14:val="tx1"/>
                  </w14:solidFill>
                </w14:textFill>
              </w:rPr>
            </w:pPr>
            <w:r>
              <w:rPr>
                <w:rFonts w:ascii="Arial" w:hAnsi="宋体" w:cs="Arial"/>
                <w:bCs/>
                <w:color w:val="000000" w:themeColor="text1"/>
                <w:highlight w:val="none"/>
                <w14:textFill>
                  <w14:solidFill>
                    <w14:schemeClr w14:val="tx1"/>
                  </w14:solidFill>
                </w14:textFill>
              </w:rPr>
              <w:t>批准：</w:t>
            </w:r>
          </w:p>
        </w:tc>
        <w:tc>
          <w:tcPr>
            <w:tcW w:w="3150" w:type="dxa"/>
            <w:gridSpan w:val="3"/>
            <w:tcBorders>
              <w:top w:val="single" w:color="auto" w:sz="6" w:space="0"/>
              <w:left w:val="nil"/>
              <w:bottom w:val="nil"/>
              <w:right w:val="nil"/>
            </w:tcBorders>
            <w:vAlign w:val="center"/>
          </w:tcPr>
          <w:p w14:paraId="4C3DC7EE">
            <w:pPr>
              <w:pStyle w:val="10"/>
              <w:spacing w:before="156" w:beforeLines="50" w:after="0" w:line="240" w:lineRule="auto"/>
              <w:ind w:firstLine="440" w:firstLineChars="200"/>
              <w:jc w:val="both"/>
              <w:rPr>
                <w:rFonts w:ascii="宋体" w:hAnsi="宋体"/>
                <w:color w:val="000000" w:themeColor="text1"/>
                <w:sz w:val="21"/>
                <w:szCs w:val="21"/>
                <w:highlight w:val="none"/>
                <w14:textFill>
                  <w14:solidFill>
                    <w14:schemeClr w14:val="tx1"/>
                  </w14:solidFill>
                </w14:textFill>
              </w:rPr>
            </w:pPr>
            <w:r>
              <w:rPr>
                <w:rFonts w:ascii="Arial" w:hAnsi="宋体" w:cs="Arial"/>
                <w:bCs/>
                <w:color w:val="000000" w:themeColor="text1"/>
                <w:highlight w:val="none"/>
                <w14:textFill>
                  <w14:solidFill>
                    <w14:schemeClr w14:val="tx1"/>
                  </w14:solidFill>
                </w14:textFill>
              </w:rPr>
              <w:t>审核：</w:t>
            </w:r>
          </w:p>
        </w:tc>
        <w:tc>
          <w:tcPr>
            <w:tcW w:w="3150" w:type="dxa"/>
            <w:tcBorders>
              <w:top w:val="single" w:color="auto" w:sz="6" w:space="0"/>
              <w:left w:val="nil"/>
              <w:bottom w:val="nil"/>
              <w:right w:val="nil"/>
            </w:tcBorders>
            <w:vAlign w:val="center"/>
          </w:tcPr>
          <w:p w14:paraId="792BC136">
            <w:pPr>
              <w:pStyle w:val="10"/>
              <w:spacing w:before="156" w:beforeLines="50" w:after="0" w:line="240" w:lineRule="auto"/>
              <w:ind w:firstLine="440" w:firstLineChars="200"/>
              <w:jc w:val="both"/>
              <w:rPr>
                <w:rFonts w:ascii="宋体" w:hAnsi="宋体"/>
                <w:color w:val="000000" w:themeColor="text1"/>
                <w:sz w:val="21"/>
                <w:szCs w:val="21"/>
                <w:highlight w:val="none"/>
                <w14:textFill>
                  <w14:solidFill>
                    <w14:schemeClr w14:val="tx1"/>
                  </w14:solidFill>
                </w14:textFill>
              </w:rPr>
            </w:pPr>
            <w:r>
              <w:rPr>
                <w:rFonts w:ascii="Arial" w:hAnsi="宋体" w:cs="Arial"/>
                <w:bCs/>
                <w:color w:val="000000" w:themeColor="text1"/>
                <w:highlight w:val="none"/>
                <w14:textFill>
                  <w14:solidFill>
                    <w14:schemeClr w14:val="tx1"/>
                  </w14:solidFill>
                </w14:textFill>
              </w:rPr>
              <w:t>主检</w:t>
            </w:r>
            <w:r>
              <w:rPr>
                <w:rFonts w:ascii="Arial" w:hAnsi="Arial" w:cs="Arial"/>
                <w:bCs/>
                <w:color w:val="000000" w:themeColor="text1"/>
                <w:highlight w:val="none"/>
                <w14:textFill>
                  <w14:solidFill>
                    <w14:schemeClr w14:val="tx1"/>
                  </w14:solidFill>
                </w14:textFill>
              </w:rPr>
              <w:t>:</w:t>
            </w:r>
          </w:p>
        </w:tc>
      </w:tr>
    </w:tbl>
    <w:p w14:paraId="0103660A">
      <w:pPr>
        <w:widowControl/>
        <w:adjustRightInd/>
        <w:spacing w:line="240" w:lineRule="auto"/>
        <w:textAlignment w:val="auto"/>
        <w:rPr>
          <w:rFonts w:ascii="宋体" w:hAnsi="宋体" w:cs="宋体"/>
          <w:color w:val="000000" w:themeColor="text1"/>
          <w:sz w:val="28"/>
          <w:szCs w:val="28"/>
          <w:highlight w:val="none"/>
          <w14:textFill>
            <w14:solidFill>
              <w14:schemeClr w14:val="tx1"/>
            </w14:solidFill>
          </w14:textFill>
        </w:rPr>
      </w:pPr>
      <w:r>
        <w:rPr>
          <w:rFonts w:ascii="宋体" w:hAnsi="宋体" w:cs="宋体"/>
          <w:color w:val="000000" w:themeColor="text1"/>
          <w:sz w:val="28"/>
          <w:szCs w:val="28"/>
          <w:highlight w:val="none"/>
          <w14:textFill>
            <w14:solidFill>
              <w14:schemeClr w14:val="tx1"/>
            </w14:solidFill>
          </w14:textFill>
        </w:rPr>
        <w:br w:type="page"/>
      </w:r>
    </w:p>
    <w:p w14:paraId="7A6E49B9">
      <w:pPr>
        <w:pStyle w:val="4"/>
        <w:pBdr>
          <w:bottom w:val="none" w:color="auto" w:sz="0" w:space="0"/>
        </w:pBdr>
        <w:tabs>
          <w:tab w:val="left" w:pos="8520"/>
          <w:tab w:val="right" w:pos="9480"/>
          <w:tab w:val="clear" w:pos="8306"/>
        </w:tabs>
        <w:spacing w:after="156" w:afterLines="50"/>
        <w:ind w:right="-1174"/>
        <w:jc w:val="left"/>
        <w:rPr>
          <w:rFonts w:ascii="Arial" w:hAnsi="Arial" w:cs="Arial"/>
          <w:b/>
          <w:color w:val="000000" w:themeColor="text1"/>
          <w:sz w:val="24"/>
          <w:szCs w:val="24"/>
          <w:highlight w:val="none"/>
          <w14:textFill>
            <w14:solidFill>
              <w14:schemeClr w14:val="tx1"/>
            </w14:solidFill>
          </w14:textFill>
        </w:rPr>
      </w:pPr>
      <w:r>
        <w:rPr>
          <w:rFonts w:hint="eastAsia"/>
          <w:b/>
          <w:color w:val="000000" w:themeColor="text1"/>
          <w:sz w:val="24"/>
          <w:szCs w:val="24"/>
          <w:highlight w:val="none"/>
          <w14:textFill>
            <w14:solidFill>
              <w14:schemeClr w14:val="tx1"/>
            </w14:solidFill>
          </w14:textFill>
        </w:rPr>
        <w:t>一、检验结果</w:t>
      </w:r>
    </w:p>
    <w:tbl>
      <w:tblPr>
        <w:tblStyle w:val="5"/>
        <w:tblpPr w:leftFromText="180" w:rightFromText="180" w:vertAnchor="text" w:horzAnchor="page" w:tblpXSpec="center" w:tblpY="370"/>
        <w:tblOverlap w:val="never"/>
        <w:tblW w:w="9914"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51"/>
        <w:gridCol w:w="604"/>
        <w:gridCol w:w="555"/>
        <w:gridCol w:w="3690"/>
        <w:gridCol w:w="2814"/>
        <w:gridCol w:w="850"/>
        <w:gridCol w:w="850"/>
      </w:tblGrid>
      <w:tr w14:paraId="3C79D8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6" w:space="0"/>
              <w:left w:val="single" w:color="auto" w:sz="6" w:space="0"/>
              <w:bottom w:val="single" w:color="auto" w:sz="6" w:space="0"/>
              <w:right w:val="single" w:color="auto" w:sz="4" w:space="0"/>
            </w:tcBorders>
            <w:shd w:val="clear" w:color="auto" w:fill="auto"/>
            <w:vAlign w:val="center"/>
          </w:tcPr>
          <w:p w14:paraId="740F31F8">
            <w:pPr>
              <w:adjustRightIn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序号</w:t>
            </w:r>
          </w:p>
        </w:tc>
        <w:tc>
          <w:tcPr>
            <w:tcW w:w="1159" w:type="dxa"/>
            <w:gridSpan w:val="2"/>
            <w:tcBorders>
              <w:top w:val="single" w:color="auto" w:sz="6" w:space="0"/>
              <w:left w:val="single" w:color="auto" w:sz="4" w:space="0"/>
              <w:bottom w:val="single" w:color="auto" w:sz="6" w:space="0"/>
              <w:right w:val="single" w:color="auto" w:sz="6" w:space="0"/>
            </w:tcBorders>
            <w:shd w:val="clear" w:color="auto" w:fill="auto"/>
            <w:vAlign w:val="center"/>
          </w:tcPr>
          <w:p w14:paraId="05FCF4E7">
            <w:pPr>
              <w:adjustRightInd/>
              <w:spacing w:line="240" w:lineRule="auto"/>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检验</w:t>
            </w:r>
          </w:p>
          <w:p w14:paraId="544BF47E">
            <w:pPr>
              <w:adjustRightIn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项目</w:t>
            </w:r>
          </w:p>
        </w:tc>
        <w:tc>
          <w:tcPr>
            <w:tcW w:w="3690" w:type="dxa"/>
            <w:tcBorders>
              <w:top w:val="single" w:color="auto" w:sz="6" w:space="0"/>
              <w:left w:val="single" w:color="auto" w:sz="6" w:space="0"/>
              <w:bottom w:val="single" w:color="auto" w:sz="6" w:space="0"/>
              <w:right w:val="single" w:color="auto" w:sz="6" w:space="0"/>
            </w:tcBorders>
            <w:shd w:val="clear" w:color="auto" w:fill="auto"/>
            <w:vAlign w:val="center"/>
          </w:tcPr>
          <w:p w14:paraId="00EF76EB">
            <w:pPr>
              <w:adjustRightIn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标准要求</w:t>
            </w:r>
          </w:p>
        </w:tc>
        <w:tc>
          <w:tcPr>
            <w:tcW w:w="2814" w:type="dxa"/>
            <w:tcBorders>
              <w:top w:val="single" w:color="auto" w:sz="6" w:space="0"/>
              <w:left w:val="single" w:color="auto" w:sz="6" w:space="0"/>
              <w:bottom w:val="single" w:color="auto" w:sz="4" w:space="0"/>
              <w:right w:val="single" w:color="auto" w:sz="6" w:space="0"/>
            </w:tcBorders>
            <w:shd w:val="clear" w:color="auto" w:fill="auto"/>
            <w:vAlign w:val="center"/>
          </w:tcPr>
          <w:p w14:paraId="7DB1D37C">
            <w:pPr>
              <w:adjustRightIn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检验结果</w:t>
            </w:r>
          </w:p>
        </w:tc>
        <w:tc>
          <w:tcPr>
            <w:tcW w:w="850" w:type="dxa"/>
            <w:tcBorders>
              <w:top w:val="single" w:color="auto" w:sz="6" w:space="0"/>
              <w:left w:val="single" w:color="auto" w:sz="6" w:space="0"/>
              <w:bottom w:val="single" w:color="auto" w:sz="4" w:space="0"/>
              <w:right w:val="single" w:color="auto" w:sz="6" w:space="0"/>
            </w:tcBorders>
            <w:shd w:val="clear" w:color="auto" w:fill="auto"/>
            <w:vAlign w:val="center"/>
          </w:tcPr>
          <w:p w14:paraId="2A0B2C24">
            <w:pPr>
              <w:adjustRightIn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符合性判定</w:t>
            </w:r>
          </w:p>
        </w:tc>
        <w:tc>
          <w:tcPr>
            <w:tcW w:w="850" w:type="dxa"/>
            <w:tcBorders>
              <w:top w:val="single" w:color="auto" w:sz="6" w:space="0"/>
              <w:left w:val="single" w:color="auto" w:sz="6" w:space="0"/>
              <w:bottom w:val="single" w:color="auto" w:sz="4" w:space="0"/>
              <w:right w:val="single" w:color="auto" w:sz="6" w:space="0"/>
            </w:tcBorders>
            <w:shd w:val="clear" w:color="auto" w:fill="auto"/>
            <w:vAlign w:val="center"/>
          </w:tcPr>
          <w:p w14:paraId="09A93C45">
            <w:pPr>
              <w:adjustRightInd/>
              <w:spacing w:line="240" w:lineRule="auto"/>
              <w:jc w:val="center"/>
              <w:textAlignment w:val="auto"/>
              <w:rPr>
                <w:rFonts w:hint="eastAsia" w:ascii="宋体" w:hAnsi="宋体" w:eastAsia="宋体" w:cs="宋体"/>
                <w:color w:val="auto"/>
                <w:sz w:val="21"/>
                <w:szCs w:val="21"/>
                <w:highlight w:val="none"/>
                <w:lang w:bidi="ar"/>
              </w:rPr>
            </w:pPr>
            <w:r>
              <w:rPr>
                <w:rFonts w:hint="eastAsia" w:ascii="宋体" w:hAnsi="宋体" w:eastAsia="宋体" w:cs="宋体"/>
                <w:color w:val="auto"/>
                <w:kern w:val="2"/>
                <w:sz w:val="21"/>
                <w:szCs w:val="21"/>
                <w:highlight w:val="none"/>
              </w:rPr>
              <w:t>备注</w:t>
            </w:r>
          </w:p>
        </w:tc>
      </w:tr>
      <w:tr w14:paraId="718901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15" w:hRule="atLeast"/>
        </w:trPr>
        <w:tc>
          <w:tcPr>
            <w:tcW w:w="551" w:type="dxa"/>
            <w:tcBorders>
              <w:top w:val="single" w:color="auto" w:sz="6" w:space="0"/>
              <w:left w:val="single" w:color="auto" w:sz="6" w:space="0"/>
              <w:bottom w:val="single" w:color="auto" w:sz="4" w:space="0"/>
              <w:right w:val="single" w:color="auto" w:sz="4" w:space="0"/>
            </w:tcBorders>
            <w:shd w:val="clear" w:color="auto" w:fill="auto"/>
            <w:vAlign w:val="center"/>
          </w:tcPr>
          <w:p w14:paraId="297BC06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1</w:t>
            </w:r>
          </w:p>
        </w:tc>
        <w:tc>
          <w:tcPr>
            <w:tcW w:w="1159" w:type="dxa"/>
            <w:gridSpan w:val="2"/>
            <w:vMerge w:val="restart"/>
            <w:tcBorders>
              <w:top w:val="single" w:color="auto" w:sz="6" w:space="0"/>
              <w:left w:val="single" w:color="auto" w:sz="4" w:space="0"/>
              <w:right w:val="single" w:color="auto" w:sz="6" w:space="0"/>
            </w:tcBorders>
            <w:shd w:val="clear" w:color="auto" w:fill="auto"/>
            <w:vAlign w:val="center"/>
          </w:tcPr>
          <w:p w14:paraId="6C611A3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通用</w:t>
            </w:r>
            <w:r>
              <w:rPr>
                <w:rFonts w:hint="eastAsia" w:ascii="宋体" w:hAnsi="宋体" w:eastAsia="宋体" w:cs="宋体"/>
                <w:color w:val="auto"/>
                <w:sz w:val="21"/>
                <w:szCs w:val="21"/>
                <w:highlight w:val="none"/>
              </w:rPr>
              <w:t>要求</w:t>
            </w:r>
          </w:p>
        </w:tc>
        <w:tc>
          <w:tcPr>
            <w:tcW w:w="3690" w:type="dxa"/>
            <w:tcBorders>
              <w:top w:val="single" w:color="auto" w:sz="6" w:space="0"/>
              <w:left w:val="single" w:color="auto" w:sz="6" w:space="0"/>
              <w:bottom w:val="single" w:color="auto" w:sz="4" w:space="0"/>
              <w:right w:val="single" w:color="auto" w:sz="6" w:space="0"/>
            </w:tcBorders>
            <w:shd w:val="clear" w:color="auto" w:fill="auto"/>
            <w:vAlign w:val="center"/>
          </w:tcPr>
          <w:p w14:paraId="6436C8E1">
            <w:pPr>
              <w:spacing w:line="240" w:lineRule="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标志板应使用螺钉或铆合方式安装在车辆后部，并采取防水、防尘、防锈措施。</w:t>
            </w:r>
          </w:p>
        </w:tc>
        <w:tc>
          <w:tcPr>
            <w:tcW w:w="2814" w:type="dxa"/>
            <w:tcBorders>
              <w:top w:val="single" w:color="auto" w:sz="6" w:space="0"/>
              <w:left w:val="single" w:color="auto" w:sz="6" w:space="0"/>
              <w:bottom w:val="single" w:color="auto" w:sz="4" w:space="0"/>
              <w:right w:val="single" w:color="auto" w:sz="6" w:space="0"/>
            </w:tcBorders>
            <w:shd w:val="clear" w:color="auto" w:fill="auto"/>
            <w:vAlign w:val="center"/>
          </w:tcPr>
          <w:p w14:paraId="24C53BFA">
            <w:pPr>
              <w:pStyle w:val="1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4" w:space="0"/>
              <w:right w:val="single" w:color="auto" w:sz="6" w:space="0"/>
            </w:tcBorders>
            <w:shd w:val="clear" w:color="auto" w:fill="auto"/>
            <w:vAlign w:val="center"/>
          </w:tcPr>
          <w:p w14:paraId="3D9AB04D">
            <w:pPr>
              <w:pStyle w:val="1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4" w:space="0"/>
              <w:right w:val="single" w:color="auto" w:sz="6" w:space="0"/>
            </w:tcBorders>
            <w:shd w:val="clear" w:color="auto" w:fill="auto"/>
            <w:vAlign w:val="center"/>
          </w:tcPr>
          <w:p w14:paraId="726A4293">
            <w:pPr>
              <w:pStyle w:val="12"/>
              <w:jc w:val="center"/>
              <w:rPr>
                <w:rFonts w:hint="eastAsia" w:ascii="宋体" w:hAnsi="宋体" w:eastAsia="宋体" w:cs="宋体"/>
                <w:color w:val="auto"/>
                <w:sz w:val="21"/>
                <w:szCs w:val="21"/>
                <w:highlight w:val="none"/>
              </w:rPr>
            </w:pPr>
          </w:p>
        </w:tc>
      </w:tr>
      <w:tr w14:paraId="39F610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15"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301DC85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159" w:type="dxa"/>
            <w:gridSpan w:val="2"/>
            <w:vMerge w:val="continue"/>
            <w:tcBorders>
              <w:left w:val="single" w:color="auto" w:sz="4" w:space="0"/>
              <w:right w:val="single" w:color="auto" w:sz="6" w:space="0"/>
            </w:tcBorders>
            <w:shd w:val="clear" w:color="auto" w:fill="auto"/>
            <w:vAlign w:val="center"/>
          </w:tcPr>
          <w:p w14:paraId="019B501B">
            <w:pPr>
              <w:jc w:val="center"/>
              <w:rPr>
                <w:rFonts w:hint="eastAsia" w:ascii="宋体" w:hAnsi="宋体" w:eastAsia="宋体" w:cs="宋体"/>
                <w:color w:val="auto"/>
                <w:sz w:val="21"/>
                <w:szCs w:val="21"/>
                <w:highlight w:val="none"/>
              </w:rPr>
            </w:pP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3E5CCC83">
            <w:pPr>
              <w:spacing w:line="240" w:lineRule="auto"/>
              <w:rPr>
                <w:rFonts w:hint="eastAsia" w:ascii="宋体" w:hAnsi="宋体" w:eastAsia="宋体" w:cs="宋体"/>
                <w:color w:val="auto"/>
                <w:spacing w:val="-12"/>
                <w:kern w:val="0"/>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车辆安装标志板后，不应在标志板上钻孔、开槽。</w:t>
            </w:r>
          </w:p>
        </w:tc>
        <w:tc>
          <w:tcPr>
            <w:tcW w:w="2814" w:type="dxa"/>
            <w:tcBorders>
              <w:top w:val="single" w:color="auto" w:sz="6" w:space="0"/>
              <w:left w:val="single" w:color="auto" w:sz="6" w:space="0"/>
              <w:bottom w:val="single" w:color="auto" w:sz="4" w:space="0"/>
              <w:right w:val="single" w:color="auto" w:sz="6" w:space="0"/>
            </w:tcBorders>
            <w:shd w:val="clear" w:color="auto" w:fill="auto"/>
            <w:vAlign w:val="center"/>
          </w:tcPr>
          <w:p w14:paraId="091E99FB">
            <w:pPr>
              <w:pStyle w:val="1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4" w:space="0"/>
              <w:right w:val="single" w:color="auto" w:sz="6" w:space="0"/>
            </w:tcBorders>
            <w:shd w:val="clear" w:color="auto" w:fill="auto"/>
            <w:vAlign w:val="center"/>
          </w:tcPr>
          <w:p w14:paraId="7605EFB2">
            <w:pPr>
              <w:pStyle w:val="1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4" w:space="0"/>
              <w:right w:val="single" w:color="auto" w:sz="6" w:space="0"/>
            </w:tcBorders>
            <w:shd w:val="clear" w:color="auto" w:fill="auto"/>
            <w:vAlign w:val="center"/>
          </w:tcPr>
          <w:p w14:paraId="5CC984BC">
            <w:pPr>
              <w:pStyle w:val="12"/>
              <w:jc w:val="center"/>
              <w:rPr>
                <w:rFonts w:hint="eastAsia" w:ascii="宋体" w:hAnsi="宋体" w:eastAsia="宋体" w:cs="宋体"/>
                <w:color w:val="auto"/>
                <w:sz w:val="21"/>
                <w:szCs w:val="21"/>
                <w:highlight w:val="none"/>
              </w:rPr>
            </w:pPr>
          </w:p>
        </w:tc>
      </w:tr>
      <w:tr w14:paraId="526BD7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289"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2FF3BB1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3</w:t>
            </w:r>
          </w:p>
        </w:tc>
        <w:tc>
          <w:tcPr>
            <w:tcW w:w="1159" w:type="dxa"/>
            <w:gridSpan w:val="2"/>
            <w:vMerge w:val="continue"/>
            <w:tcBorders>
              <w:left w:val="single" w:color="auto" w:sz="4" w:space="0"/>
              <w:bottom w:val="single" w:color="auto" w:sz="4" w:space="0"/>
              <w:right w:val="single" w:color="auto" w:sz="6" w:space="0"/>
            </w:tcBorders>
            <w:shd w:val="clear" w:color="auto" w:fill="auto"/>
            <w:vAlign w:val="center"/>
          </w:tcPr>
          <w:p w14:paraId="345C881E">
            <w:pPr>
              <w:jc w:val="center"/>
              <w:rPr>
                <w:rFonts w:hint="eastAsia" w:ascii="宋体" w:hAnsi="宋体" w:eastAsia="宋体" w:cs="宋体"/>
                <w:color w:val="auto"/>
                <w:sz w:val="21"/>
                <w:szCs w:val="21"/>
                <w:highlight w:val="none"/>
              </w:rPr>
            </w:pPr>
          </w:p>
        </w:tc>
        <w:tc>
          <w:tcPr>
            <w:tcW w:w="3690" w:type="dxa"/>
            <w:tcBorders>
              <w:top w:val="single" w:color="auto" w:sz="4" w:space="0"/>
              <w:left w:val="single" w:color="auto" w:sz="6" w:space="0"/>
              <w:bottom w:val="single" w:color="auto" w:sz="6" w:space="0"/>
              <w:right w:val="single" w:color="auto" w:sz="6" w:space="0"/>
            </w:tcBorders>
            <w:shd w:val="clear" w:color="auto" w:fill="auto"/>
            <w:vAlign w:val="center"/>
          </w:tcPr>
          <w:p w14:paraId="5CDEB3EC">
            <w:pPr>
              <w:spacing w:line="240" w:lineRule="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rPr>
              <w:t>如果标志板发光区域无法避免被车辆其他部件遮挡,遮挡的面积应不大于10%。</w:t>
            </w:r>
          </w:p>
        </w:tc>
        <w:tc>
          <w:tcPr>
            <w:tcW w:w="2814" w:type="dxa"/>
            <w:tcBorders>
              <w:top w:val="single" w:color="auto" w:sz="4" w:space="0"/>
              <w:left w:val="single" w:color="auto" w:sz="6" w:space="0"/>
              <w:bottom w:val="single" w:color="auto" w:sz="6" w:space="0"/>
              <w:right w:val="single" w:color="auto" w:sz="6" w:space="0"/>
            </w:tcBorders>
            <w:shd w:val="clear" w:color="auto" w:fill="auto"/>
            <w:vAlign w:val="center"/>
          </w:tcPr>
          <w:p w14:paraId="66A95A72">
            <w:pPr>
              <w:pStyle w:val="1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4" w:space="0"/>
              <w:left w:val="single" w:color="auto" w:sz="6" w:space="0"/>
              <w:bottom w:val="single" w:color="auto" w:sz="4" w:space="0"/>
              <w:right w:val="single" w:color="auto" w:sz="6" w:space="0"/>
            </w:tcBorders>
            <w:shd w:val="clear" w:color="auto" w:fill="auto"/>
            <w:vAlign w:val="center"/>
          </w:tcPr>
          <w:p w14:paraId="09FFAEF8">
            <w:pPr>
              <w:pStyle w:val="12"/>
              <w:jc w:val="center"/>
              <w:rPr>
                <w:rFonts w:hint="eastAsia" w:ascii="宋体" w:hAnsi="宋体" w:eastAsia="宋体" w:cs="宋体"/>
                <w:color w:val="auto"/>
                <w:sz w:val="21"/>
                <w:szCs w:val="21"/>
                <w:highlight w:val="none"/>
              </w:rPr>
            </w:pPr>
          </w:p>
        </w:tc>
        <w:tc>
          <w:tcPr>
            <w:tcW w:w="850" w:type="dxa"/>
            <w:tcBorders>
              <w:top w:val="single" w:color="auto" w:sz="4" w:space="0"/>
              <w:left w:val="single" w:color="auto" w:sz="6" w:space="0"/>
              <w:bottom w:val="single" w:color="auto" w:sz="4" w:space="0"/>
              <w:right w:val="single" w:color="auto" w:sz="6" w:space="0"/>
            </w:tcBorders>
            <w:shd w:val="clear" w:color="auto" w:fill="auto"/>
            <w:vAlign w:val="center"/>
          </w:tcPr>
          <w:p w14:paraId="30E8149F">
            <w:pPr>
              <w:pStyle w:val="12"/>
              <w:jc w:val="center"/>
              <w:rPr>
                <w:rFonts w:hint="eastAsia" w:ascii="宋体" w:hAnsi="宋体" w:eastAsia="宋体" w:cs="宋体"/>
                <w:color w:val="auto"/>
                <w:sz w:val="21"/>
                <w:szCs w:val="21"/>
                <w:highlight w:val="none"/>
              </w:rPr>
            </w:pPr>
          </w:p>
        </w:tc>
      </w:tr>
      <w:tr w14:paraId="57D9C1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1655"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0E467EF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604" w:type="dxa"/>
            <w:vMerge w:val="restart"/>
            <w:tcBorders>
              <w:top w:val="single" w:color="auto" w:sz="4" w:space="0"/>
              <w:left w:val="single" w:color="auto" w:sz="4" w:space="0"/>
              <w:right w:val="single" w:color="auto" w:sz="4" w:space="0"/>
            </w:tcBorders>
            <w:shd w:val="clear" w:color="auto" w:fill="auto"/>
            <w:vAlign w:val="center"/>
          </w:tcPr>
          <w:p w14:paraId="4182104A">
            <w:pPr>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低速车标志板安装要求</w:t>
            </w: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3088F665">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配备</w:t>
            </w:r>
          </w:p>
        </w:tc>
        <w:tc>
          <w:tcPr>
            <w:tcW w:w="3690" w:type="dxa"/>
            <w:tcBorders>
              <w:top w:val="single" w:color="auto" w:sz="6" w:space="0"/>
              <w:left w:val="single" w:color="auto" w:sz="6" w:space="0"/>
              <w:bottom w:val="single" w:color="auto" w:sz="6" w:space="0"/>
              <w:right w:val="single" w:color="auto" w:sz="6" w:space="0"/>
            </w:tcBorders>
            <w:shd w:val="clear" w:color="auto" w:fill="auto"/>
            <w:vAlign w:val="center"/>
          </w:tcPr>
          <w:p w14:paraId="40437E49">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最大设计车速不大于40km/h的汽车和挂车应安装低速车标志板。</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406013AB">
            <w:pPr>
              <w:pStyle w:val="1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4" w:space="0"/>
              <w:left w:val="single" w:color="auto" w:sz="6" w:space="0"/>
              <w:bottom w:val="single" w:color="auto" w:sz="6" w:space="0"/>
              <w:right w:val="single" w:color="auto" w:sz="6" w:space="0"/>
            </w:tcBorders>
            <w:shd w:val="clear" w:color="auto" w:fill="auto"/>
            <w:vAlign w:val="center"/>
          </w:tcPr>
          <w:p w14:paraId="40DF4B4E">
            <w:pPr>
              <w:pStyle w:val="12"/>
              <w:jc w:val="center"/>
              <w:rPr>
                <w:rFonts w:hint="eastAsia" w:ascii="宋体" w:hAnsi="宋体" w:eastAsia="宋体" w:cs="宋体"/>
                <w:color w:val="auto"/>
                <w:sz w:val="21"/>
                <w:szCs w:val="21"/>
                <w:highlight w:val="none"/>
              </w:rPr>
            </w:pPr>
          </w:p>
        </w:tc>
        <w:tc>
          <w:tcPr>
            <w:tcW w:w="850" w:type="dxa"/>
            <w:tcBorders>
              <w:top w:val="single" w:color="auto" w:sz="4" w:space="0"/>
              <w:left w:val="single" w:color="auto" w:sz="6" w:space="0"/>
              <w:bottom w:val="single" w:color="auto" w:sz="6" w:space="0"/>
              <w:right w:val="single" w:color="auto" w:sz="6" w:space="0"/>
            </w:tcBorders>
            <w:shd w:val="clear" w:color="auto" w:fill="auto"/>
            <w:vAlign w:val="center"/>
          </w:tcPr>
          <w:p w14:paraId="5158D46A">
            <w:pPr>
              <w:pStyle w:val="12"/>
              <w:jc w:val="center"/>
              <w:rPr>
                <w:rFonts w:hint="eastAsia" w:ascii="宋体" w:hAnsi="宋体" w:eastAsia="宋体" w:cs="宋体"/>
                <w:color w:val="auto"/>
                <w:sz w:val="21"/>
                <w:szCs w:val="21"/>
                <w:highlight w:val="none"/>
              </w:rPr>
            </w:pPr>
          </w:p>
        </w:tc>
      </w:tr>
      <w:tr w14:paraId="1AAA80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540"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57E5C5C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604" w:type="dxa"/>
            <w:vMerge w:val="continue"/>
            <w:tcBorders>
              <w:left w:val="single" w:color="auto" w:sz="4" w:space="0"/>
              <w:right w:val="single" w:color="auto" w:sz="4" w:space="0"/>
            </w:tcBorders>
            <w:shd w:val="clear" w:color="auto" w:fill="auto"/>
            <w:vAlign w:val="center"/>
          </w:tcPr>
          <w:p w14:paraId="191FD8CA">
            <w:pPr>
              <w:jc w:val="center"/>
              <w:rPr>
                <w:rFonts w:hint="eastAsia" w:ascii="宋体" w:hAnsi="宋体" w:eastAsia="宋体" w:cs="宋体"/>
                <w:color w:val="auto"/>
                <w:sz w:val="21"/>
                <w:szCs w:val="21"/>
                <w:highlight w:val="none"/>
              </w:rPr>
            </w:pP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636BF713">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数量</w:t>
            </w:r>
          </w:p>
        </w:tc>
        <w:tc>
          <w:tcPr>
            <w:tcW w:w="3690" w:type="dxa"/>
            <w:tcBorders>
              <w:top w:val="single" w:color="auto" w:sz="6" w:space="0"/>
              <w:left w:val="single" w:color="auto" w:sz="6" w:space="0"/>
              <w:bottom w:val="single" w:color="auto" w:sz="6" w:space="0"/>
              <w:right w:val="single" w:color="auto" w:sz="6" w:space="0"/>
            </w:tcBorders>
            <w:shd w:val="clear" w:color="auto" w:fill="auto"/>
            <w:vAlign w:val="center"/>
          </w:tcPr>
          <w:p w14:paraId="089C2F6A">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至少应安装1块。</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3F7CD4CF">
            <w:pPr>
              <w:pStyle w:val="1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32FCE3A4">
            <w:pPr>
              <w:pStyle w:val="1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2AB5C746">
            <w:pPr>
              <w:pStyle w:val="12"/>
              <w:jc w:val="center"/>
              <w:rPr>
                <w:rFonts w:hint="eastAsia" w:ascii="宋体" w:hAnsi="宋体" w:eastAsia="宋体" w:cs="宋体"/>
                <w:color w:val="auto"/>
                <w:sz w:val="21"/>
                <w:szCs w:val="21"/>
                <w:highlight w:val="none"/>
              </w:rPr>
            </w:pPr>
          </w:p>
        </w:tc>
      </w:tr>
      <w:tr w14:paraId="14914C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83" w:hRule="atLeast"/>
        </w:trPr>
        <w:tc>
          <w:tcPr>
            <w:tcW w:w="551" w:type="dxa"/>
            <w:tcBorders>
              <w:top w:val="single" w:color="auto" w:sz="4" w:space="0"/>
              <w:left w:val="single" w:color="auto" w:sz="6" w:space="0"/>
              <w:bottom w:val="single" w:color="auto" w:sz="6" w:space="0"/>
              <w:right w:val="single" w:color="auto" w:sz="4" w:space="0"/>
            </w:tcBorders>
            <w:shd w:val="clear" w:color="auto" w:fill="auto"/>
            <w:vAlign w:val="center"/>
          </w:tcPr>
          <w:p w14:paraId="1A1DFC6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604" w:type="dxa"/>
            <w:vMerge w:val="continue"/>
            <w:tcBorders>
              <w:left w:val="single" w:color="auto" w:sz="4" w:space="0"/>
              <w:right w:val="single" w:color="auto" w:sz="4" w:space="0"/>
            </w:tcBorders>
            <w:shd w:val="clear" w:color="auto" w:fill="auto"/>
            <w:vAlign w:val="center"/>
          </w:tcPr>
          <w:p w14:paraId="0B696AD1">
            <w:pPr>
              <w:jc w:val="center"/>
              <w:rPr>
                <w:rFonts w:hint="eastAsia" w:ascii="宋体" w:hAnsi="宋体" w:eastAsia="宋体" w:cs="宋体"/>
                <w:color w:val="auto"/>
                <w:sz w:val="21"/>
                <w:szCs w:val="21"/>
                <w:highlight w:val="none"/>
              </w:rPr>
            </w:pPr>
          </w:p>
        </w:tc>
        <w:tc>
          <w:tcPr>
            <w:tcW w:w="555" w:type="dxa"/>
            <w:tcBorders>
              <w:top w:val="single" w:color="auto" w:sz="4" w:space="0"/>
              <w:left w:val="single" w:color="auto" w:sz="4" w:space="0"/>
              <w:bottom w:val="single" w:color="auto" w:sz="6" w:space="0"/>
              <w:right w:val="single" w:color="auto" w:sz="6" w:space="0"/>
            </w:tcBorders>
            <w:shd w:val="clear" w:color="auto" w:fill="auto"/>
            <w:vAlign w:val="center"/>
          </w:tcPr>
          <w:p w14:paraId="45C8719A">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布局</w:t>
            </w:r>
          </w:p>
        </w:tc>
        <w:tc>
          <w:tcPr>
            <w:tcW w:w="3690" w:type="dxa"/>
            <w:tcBorders>
              <w:top w:val="single" w:color="auto" w:sz="6" w:space="0"/>
              <w:left w:val="single" w:color="auto" w:sz="6" w:space="0"/>
              <w:bottom w:val="single" w:color="auto" w:sz="6" w:space="0"/>
              <w:right w:val="single" w:color="auto" w:sz="6" w:space="0"/>
            </w:tcBorders>
            <w:shd w:val="clear" w:color="auto" w:fill="auto"/>
            <w:vAlign w:val="center"/>
          </w:tcPr>
          <w:p w14:paraId="3746645C">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标志板应安装在车辆尾部,发光区域应朝后,且一条边与水平地面平行,顶点朝上安装;标志板发光区域所在平面与垂直于汽车纵轴的平面的夹角应不大于5°。</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46072C19">
            <w:pPr>
              <w:pStyle w:val="1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1C33845D">
            <w:pPr>
              <w:pStyle w:val="1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7F69AFFC">
            <w:pPr>
              <w:pStyle w:val="12"/>
              <w:jc w:val="center"/>
              <w:rPr>
                <w:rFonts w:hint="eastAsia" w:ascii="宋体" w:hAnsi="宋体" w:eastAsia="宋体" w:cs="宋体"/>
                <w:color w:val="auto"/>
                <w:sz w:val="21"/>
                <w:szCs w:val="21"/>
                <w:highlight w:val="none"/>
              </w:rPr>
            </w:pPr>
          </w:p>
        </w:tc>
      </w:tr>
      <w:tr w14:paraId="421EA6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30"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252A476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604" w:type="dxa"/>
            <w:vMerge w:val="continue"/>
            <w:tcBorders>
              <w:left w:val="single" w:color="auto" w:sz="4" w:space="0"/>
              <w:right w:val="single" w:color="auto" w:sz="4" w:space="0"/>
            </w:tcBorders>
            <w:shd w:val="clear" w:color="auto" w:fill="auto"/>
            <w:vAlign w:val="center"/>
          </w:tcPr>
          <w:p w14:paraId="6201EAD2">
            <w:pPr>
              <w:jc w:val="center"/>
              <w:rPr>
                <w:rFonts w:hint="eastAsia" w:ascii="宋体" w:hAnsi="宋体" w:eastAsia="宋体" w:cs="宋体"/>
                <w:color w:val="auto"/>
                <w:sz w:val="21"/>
                <w:szCs w:val="21"/>
                <w:highlight w:val="none"/>
              </w:rPr>
            </w:pPr>
          </w:p>
        </w:tc>
        <w:tc>
          <w:tcPr>
            <w:tcW w:w="555" w:type="dxa"/>
            <w:vMerge w:val="restart"/>
            <w:tcBorders>
              <w:top w:val="single" w:color="auto" w:sz="4" w:space="0"/>
              <w:left w:val="single" w:color="auto" w:sz="4" w:space="0"/>
              <w:right w:val="single" w:color="auto" w:sz="6" w:space="0"/>
            </w:tcBorders>
            <w:shd w:val="clear" w:color="auto" w:fill="auto"/>
            <w:vAlign w:val="center"/>
          </w:tcPr>
          <w:p w14:paraId="5403500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安装位置</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14D4FAE6">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标志板下边缘与地面的距离应不小于250mm,位于上部的顶点与地面的距离应不大于1500mm。</w:t>
            </w:r>
          </w:p>
        </w:tc>
        <w:tc>
          <w:tcPr>
            <w:tcW w:w="2814" w:type="dxa"/>
            <w:tcBorders>
              <w:top w:val="single" w:color="auto" w:sz="4" w:space="0"/>
              <w:left w:val="single" w:color="auto" w:sz="6" w:space="0"/>
              <w:bottom w:val="single" w:color="auto" w:sz="6" w:space="0"/>
              <w:right w:val="single" w:color="auto" w:sz="6" w:space="0"/>
            </w:tcBorders>
            <w:shd w:val="clear" w:color="auto" w:fill="auto"/>
            <w:vAlign w:val="center"/>
          </w:tcPr>
          <w:p w14:paraId="038E7129">
            <w:pPr>
              <w:pStyle w:val="1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4" w:space="0"/>
              <w:left w:val="single" w:color="auto" w:sz="6" w:space="0"/>
              <w:bottom w:val="single" w:color="auto" w:sz="6" w:space="0"/>
              <w:right w:val="single" w:color="auto" w:sz="6" w:space="0"/>
            </w:tcBorders>
            <w:shd w:val="clear" w:color="auto" w:fill="auto"/>
            <w:vAlign w:val="center"/>
          </w:tcPr>
          <w:p w14:paraId="0A97F0C3">
            <w:pPr>
              <w:pStyle w:val="12"/>
              <w:jc w:val="center"/>
              <w:rPr>
                <w:rFonts w:hint="eastAsia" w:ascii="宋体" w:hAnsi="宋体" w:eastAsia="宋体" w:cs="宋体"/>
                <w:color w:val="auto"/>
                <w:sz w:val="21"/>
                <w:szCs w:val="21"/>
                <w:highlight w:val="none"/>
              </w:rPr>
            </w:pPr>
          </w:p>
        </w:tc>
        <w:tc>
          <w:tcPr>
            <w:tcW w:w="850" w:type="dxa"/>
            <w:tcBorders>
              <w:top w:val="single" w:color="auto" w:sz="4" w:space="0"/>
              <w:left w:val="single" w:color="auto" w:sz="6" w:space="0"/>
              <w:bottom w:val="single" w:color="auto" w:sz="6" w:space="0"/>
              <w:right w:val="single" w:color="auto" w:sz="6" w:space="0"/>
            </w:tcBorders>
            <w:shd w:val="clear" w:color="auto" w:fill="auto"/>
            <w:vAlign w:val="center"/>
          </w:tcPr>
          <w:p w14:paraId="01FC2B88">
            <w:pPr>
              <w:pStyle w:val="12"/>
              <w:jc w:val="center"/>
              <w:rPr>
                <w:rFonts w:hint="eastAsia" w:ascii="宋体" w:hAnsi="宋体" w:eastAsia="宋体" w:cs="宋体"/>
                <w:color w:val="auto"/>
                <w:sz w:val="21"/>
                <w:szCs w:val="21"/>
                <w:highlight w:val="none"/>
              </w:rPr>
            </w:pPr>
          </w:p>
        </w:tc>
      </w:tr>
      <w:tr w14:paraId="30F260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2CF38D4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604" w:type="dxa"/>
            <w:vMerge w:val="continue"/>
            <w:tcBorders>
              <w:left w:val="single" w:color="auto" w:sz="4" w:space="0"/>
              <w:right w:val="single" w:color="auto" w:sz="4" w:space="0"/>
            </w:tcBorders>
            <w:shd w:val="clear" w:color="auto" w:fill="auto"/>
            <w:vAlign w:val="center"/>
          </w:tcPr>
          <w:p w14:paraId="167FC159">
            <w:pPr>
              <w:jc w:val="center"/>
              <w:rPr>
                <w:rFonts w:hint="eastAsia" w:ascii="宋体" w:hAnsi="宋体" w:eastAsia="宋体" w:cs="宋体"/>
                <w:color w:val="auto"/>
                <w:sz w:val="21"/>
                <w:szCs w:val="21"/>
                <w:highlight w:val="none"/>
              </w:rPr>
            </w:pPr>
          </w:p>
        </w:tc>
        <w:tc>
          <w:tcPr>
            <w:tcW w:w="555" w:type="dxa"/>
            <w:vMerge w:val="continue"/>
            <w:tcBorders>
              <w:left w:val="single" w:color="auto" w:sz="4" w:space="0"/>
              <w:bottom w:val="single" w:color="auto" w:sz="4" w:space="0"/>
              <w:right w:val="single" w:color="auto" w:sz="6" w:space="0"/>
            </w:tcBorders>
            <w:shd w:val="clear" w:color="auto" w:fill="auto"/>
            <w:vAlign w:val="center"/>
          </w:tcPr>
          <w:p w14:paraId="53AAD733">
            <w:pPr>
              <w:jc w:val="center"/>
              <w:rPr>
                <w:rFonts w:hint="eastAsia" w:ascii="宋体" w:hAnsi="宋体" w:eastAsia="宋体" w:cs="宋体"/>
                <w:color w:val="auto"/>
                <w:sz w:val="21"/>
                <w:szCs w:val="21"/>
                <w:highlight w:val="none"/>
              </w:rPr>
            </w:pP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7FB3C181">
            <w:pPr>
              <w:keepNext w:val="0"/>
              <w:keepLines w:val="0"/>
              <w:numPr>
                <w:ilvl w:val="0"/>
                <w:numId w:val="0"/>
              </w:numPr>
              <w:suppressLineNumbers w:val="0"/>
              <w:spacing w:before="120" w:beforeAutospacing="0" w:after="120" w:afterAutospacing="0" w:line="240" w:lineRule="atLeast"/>
              <w:ind w:left="0" w:leftChars="0" w:right="0" w:rightChars="0" w:firstLine="0" w:firstLineChars="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安装1块标志板时,应安装在车辆纵向对称面左侧;安装2块标志板时,应对称安装在车辆纵向对称面两侧。</w:t>
            </w:r>
          </w:p>
          <w:p w14:paraId="43FF4CFA">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安装示例见图 G.1。</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5023B26F">
            <w:pPr>
              <w:pStyle w:val="1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048129C4">
            <w:pPr>
              <w:pStyle w:val="1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6A2BE4B8">
            <w:pPr>
              <w:pStyle w:val="12"/>
              <w:jc w:val="center"/>
              <w:rPr>
                <w:rFonts w:hint="eastAsia" w:ascii="宋体" w:hAnsi="宋体" w:eastAsia="宋体" w:cs="宋体"/>
                <w:color w:val="auto"/>
                <w:sz w:val="21"/>
                <w:szCs w:val="21"/>
                <w:highlight w:val="none"/>
              </w:rPr>
            </w:pPr>
          </w:p>
        </w:tc>
      </w:tr>
      <w:tr w14:paraId="665B3E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5D70D42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p>
        </w:tc>
        <w:tc>
          <w:tcPr>
            <w:tcW w:w="604" w:type="dxa"/>
            <w:vMerge w:val="continue"/>
            <w:tcBorders>
              <w:left w:val="single" w:color="auto" w:sz="4" w:space="0"/>
              <w:bottom w:val="single" w:color="auto" w:sz="4" w:space="0"/>
              <w:right w:val="single" w:color="auto" w:sz="4" w:space="0"/>
            </w:tcBorders>
            <w:shd w:val="clear" w:color="auto" w:fill="auto"/>
            <w:vAlign w:val="center"/>
          </w:tcPr>
          <w:p w14:paraId="4C87BEB3">
            <w:pPr>
              <w:jc w:val="center"/>
              <w:rPr>
                <w:rFonts w:hint="eastAsia" w:ascii="宋体" w:hAnsi="宋体" w:eastAsia="宋体" w:cs="宋体"/>
                <w:color w:val="auto"/>
                <w:sz w:val="21"/>
                <w:szCs w:val="21"/>
                <w:highlight w:val="none"/>
              </w:rPr>
            </w:pP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7CF5214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几何可见度</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32562D6D">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车辆纵向对称面的左、右应不小于30°,水平面上、下应不小于15°。</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6B27E9C2">
            <w:pPr>
              <w:pStyle w:val="1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753FB128">
            <w:pPr>
              <w:pStyle w:val="1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277C4B23">
            <w:pPr>
              <w:pStyle w:val="12"/>
              <w:jc w:val="center"/>
              <w:rPr>
                <w:rFonts w:hint="eastAsia" w:ascii="宋体" w:hAnsi="宋体" w:eastAsia="宋体" w:cs="宋体"/>
                <w:color w:val="auto"/>
                <w:sz w:val="21"/>
                <w:szCs w:val="21"/>
                <w:highlight w:val="none"/>
              </w:rPr>
            </w:pPr>
          </w:p>
        </w:tc>
      </w:tr>
      <w:tr w14:paraId="43A184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5569603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604" w:type="dxa"/>
            <w:vMerge w:val="restart"/>
            <w:tcBorders>
              <w:top w:val="single" w:color="auto" w:sz="4" w:space="0"/>
              <w:left w:val="single" w:color="auto" w:sz="4" w:space="0"/>
              <w:right w:val="single" w:color="auto" w:sz="4" w:space="0"/>
            </w:tcBorders>
            <w:shd w:val="clear" w:color="auto" w:fill="auto"/>
            <w:vAlign w:val="center"/>
          </w:tcPr>
          <w:p w14:paraId="469D7E8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重型车标志板安装要</w:t>
            </w:r>
            <w:r>
              <w:rPr>
                <w:rFonts w:hint="eastAsia" w:ascii="宋体" w:hAnsi="宋体" w:eastAsia="宋体" w:cs="宋体"/>
                <w:color w:val="auto"/>
                <w:sz w:val="21"/>
                <w:szCs w:val="21"/>
                <w:highlight w:val="none"/>
                <w:lang w:val="en-US" w:eastAsia="zh-CN"/>
              </w:rPr>
              <w:t>求</w:t>
            </w: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1C4BAEFE">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配备</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34CEC32D">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总质量不小于12000kg的货车、货车底盘改装的专项作业车应安装重型车标志板。</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2C42E22C">
            <w:pPr>
              <w:pStyle w:val="1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1CEB6F47">
            <w:pPr>
              <w:pStyle w:val="1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0F18C09A">
            <w:pPr>
              <w:pStyle w:val="12"/>
              <w:jc w:val="center"/>
              <w:rPr>
                <w:rFonts w:hint="eastAsia" w:ascii="宋体" w:hAnsi="宋体" w:eastAsia="宋体" w:cs="宋体"/>
                <w:color w:val="auto"/>
                <w:sz w:val="21"/>
                <w:szCs w:val="21"/>
                <w:highlight w:val="none"/>
              </w:rPr>
            </w:pPr>
          </w:p>
        </w:tc>
      </w:tr>
      <w:tr w14:paraId="255B71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2659717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p>
        </w:tc>
        <w:tc>
          <w:tcPr>
            <w:tcW w:w="604" w:type="dxa"/>
            <w:vMerge w:val="continue"/>
            <w:tcBorders>
              <w:left w:val="single" w:color="auto" w:sz="4" w:space="0"/>
              <w:right w:val="single" w:color="auto" w:sz="4" w:space="0"/>
            </w:tcBorders>
            <w:shd w:val="clear" w:color="auto" w:fill="auto"/>
            <w:vAlign w:val="center"/>
          </w:tcPr>
          <w:p w14:paraId="5062D35F">
            <w:pPr>
              <w:jc w:val="center"/>
              <w:rPr>
                <w:rFonts w:hint="eastAsia" w:ascii="宋体" w:hAnsi="宋体" w:eastAsia="宋体" w:cs="宋体"/>
                <w:color w:val="auto"/>
                <w:sz w:val="21"/>
                <w:szCs w:val="21"/>
                <w:highlight w:val="none"/>
              </w:rPr>
            </w:pP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2FEA8276">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数量</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677964C4">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应安装1块、2块或4块。</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7B2C2500">
            <w:pPr>
              <w:pStyle w:val="1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67946703">
            <w:pPr>
              <w:pStyle w:val="1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4340BB3A">
            <w:pPr>
              <w:pStyle w:val="12"/>
              <w:jc w:val="center"/>
              <w:rPr>
                <w:rFonts w:hint="eastAsia" w:ascii="宋体" w:hAnsi="宋体" w:eastAsia="宋体" w:cs="宋体"/>
                <w:color w:val="auto"/>
                <w:sz w:val="21"/>
                <w:szCs w:val="21"/>
                <w:highlight w:val="none"/>
              </w:rPr>
            </w:pPr>
          </w:p>
        </w:tc>
      </w:tr>
      <w:tr w14:paraId="0A796E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04300D6D">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12</w:t>
            </w:r>
          </w:p>
        </w:tc>
        <w:tc>
          <w:tcPr>
            <w:tcW w:w="604" w:type="dxa"/>
            <w:vMerge w:val="continue"/>
            <w:tcBorders>
              <w:left w:val="single" w:color="auto" w:sz="4" w:space="0"/>
              <w:right w:val="single" w:color="auto" w:sz="4" w:space="0"/>
            </w:tcBorders>
            <w:shd w:val="clear" w:color="auto" w:fill="auto"/>
            <w:vAlign w:val="center"/>
          </w:tcPr>
          <w:p w14:paraId="48F1945F">
            <w:pPr>
              <w:jc w:val="center"/>
              <w:rPr>
                <w:rFonts w:hint="eastAsia" w:ascii="宋体" w:hAnsi="宋体" w:eastAsia="宋体" w:cs="宋体"/>
                <w:color w:val="auto"/>
                <w:sz w:val="21"/>
                <w:szCs w:val="21"/>
                <w:highlight w:val="none"/>
              </w:rPr>
            </w:pP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13C7256B">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布局</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5A454065">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标志板应安装在车辆尾部,发光区域朝后,且一条边与水平地面平行；标志板发光区域所在平面与垂直于汽车纵轴的平面的夹角应小于或等于5°；标志板应相对于车辆纵向对称面左右对称分布。</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7F09D7A3">
            <w:pPr>
              <w:pStyle w:val="1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7588CD64">
            <w:pPr>
              <w:pStyle w:val="1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4AF2C76C">
            <w:pPr>
              <w:pStyle w:val="12"/>
              <w:jc w:val="center"/>
              <w:rPr>
                <w:rFonts w:hint="eastAsia" w:ascii="宋体" w:hAnsi="宋体" w:eastAsia="宋体" w:cs="宋体"/>
                <w:color w:val="auto"/>
                <w:sz w:val="21"/>
                <w:szCs w:val="21"/>
                <w:highlight w:val="none"/>
              </w:rPr>
            </w:pPr>
          </w:p>
        </w:tc>
      </w:tr>
      <w:tr w14:paraId="6F0125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7670D1DB">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13</w:t>
            </w:r>
          </w:p>
        </w:tc>
        <w:tc>
          <w:tcPr>
            <w:tcW w:w="604" w:type="dxa"/>
            <w:vMerge w:val="continue"/>
            <w:tcBorders>
              <w:left w:val="single" w:color="auto" w:sz="4" w:space="0"/>
              <w:right w:val="single" w:color="auto" w:sz="4" w:space="0"/>
            </w:tcBorders>
            <w:shd w:val="clear" w:color="auto" w:fill="auto"/>
            <w:vAlign w:val="center"/>
          </w:tcPr>
          <w:p w14:paraId="6D6BB6E0">
            <w:pPr>
              <w:jc w:val="center"/>
              <w:rPr>
                <w:rFonts w:hint="eastAsia" w:ascii="宋体" w:hAnsi="宋体" w:eastAsia="宋体" w:cs="宋体"/>
                <w:color w:val="auto"/>
                <w:sz w:val="21"/>
                <w:szCs w:val="21"/>
                <w:highlight w:val="none"/>
              </w:rPr>
            </w:pP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1B8DD2D5">
            <w:pPr>
              <w:widowControl/>
              <w:spacing w:line="240" w:lineRule="auto"/>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安装位置</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762C3A00">
            <w:pPr>
              <w:spacing w:line="24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水平方向上：尽可能靠近车辆水平两侧边缘。</w:t>
            </w:r>
          </w:p>
          <w:p w14:paraId="37108E7B">
            <w:pPr>
              <w:spacing w:line="24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垂直方向上：下边缘距离地面应不小于250 mm,上边缘距离地面应不大于2100 mm。</w:t>
            </w:r>
          </w:p>
          <w:p w14:paraId="487A1BEE">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安装示例：见图G.2。</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6B99D05D">
            <w:pPr>
              <w:pStyle w:val="11"/>
              <w:numPr>
                <w:ilvl w:val="0"/>
                <w:numId w:val="0"/>
              </w:numPr>
              <w:tabs>
                <w:tab w:val="clear" w:pos="360"/>
                <w:tab w:val="clear" w:pos="1260"/>
              </w:tabs>
              <w:spacing w:beforeLines="0" w:afterLines="0"/>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7FC28152">
            <w:pPr>
              <w:pStyle w:val="1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24B61F91">
            <w:pPr>
              <w:pStyle w:val="12"/>
              <w:jc w:val="center"/>
              <w:rPr>
                <w:rFonts w:hint="eastAsia" w:ascii="宋体" w:hAnsi="宋体" w:eastAsia="宋体" w:cs="宋体"/>
                <w:color w:val="auto"/>
                <w:sz w:val="21"/>
                <w:szCs w:val="21"/>
                <w:highlight w:val="none"/>
              </w:rPr>
            </w:pPr>
          </w:p>
        </w:tc>
      </w:tr>
      <w:tr w14:paraId="18C413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5AB573AB">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14</w:t>
            </w:r>
          </w:p>
        </w:tc>
        <w:tc>
          <w:tcPr>
            <w:tcW w:w="604" w:type="dxa"/>
            <w:vMerge w:val="continue"/>
            <w:tcBorders>
              <w:left w:val="single" w:color="auto" w:sz="4" w:space="0"/>
              <w:right w:val="single" w:color="auto" w:sz="4" w:space="0"/>
            </w:tcBorders>
            <w:shd w:val="clear" w:color="auto" w:fill="auto"/>
            <w:vAlign w:val="center"/>
          </w:tcPr>
          <w:p w14:paraId="2762EEE1">
            <w:pPr>
              <w:jc w:val="center"/>
              <w:rPr>
                <w:rFonts w:hint="eastAsia" w:ascii="宋体" w:hAnsi="宋体" w:eastAsia="宋体" w:cs="宋体"/>
                <w:color w:val="auto"/>
                <w:sz w:val="21"/>
                <w:szCs w:val="21"/>
                <w:highlight w:val="none"/>
              </w:rPr>
            </w:pP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5A18BAE7">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几何可见度</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2AB99688">
            <w:pPr>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车辆纵向对称面的左、右应不小于30°,水平面上、下应不小于15°。</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5C579C13">
            <w:pPr>
              <w:pStyle w:val="1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494BBD1C">
            <w:pPr>
              <w:pStyle w:val="1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4CBC3651">
            <w:pPr>
              <w:pStyle w:val="12"/>
              <w:jc w:val="center"/>
              <w:rPr>
                <w:rFonts w:hint="eastAsia" w:ascii="宋体" w:hAnsi="宋体" w:eastAsia="宋体" w:cs="宋体"/>
                <w:color w:val="auto"/>
                <w:sz w:val="21"/>
                <w:szCs w:val="21"/>
                <w:highlight w:val="none"/>
              </w:rPr>
            </w:pPr>
          </w:p>
        </w:tc>
      </w:tr>
      <w:tr w14:paraId="6DE7E5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1E512945">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15</w:t>
            </w:r>
          </w:p>
        </w:tc>
        <w:tc>
          <w:tcPr>
            <w:tcW w:w="604" w:type="dxa"/>
            <w:vMerge w:val="restart"/>
            <w:tcBorders>
              <w:left w:val="single" w:color="auto" w:sz="4" w:space="0"/>
              <w:right w:val="single" w:color="auto" w:sz="4" w:space="0"/>
            </w:tcBorders>
            <w:shd w:val="clear" w:color="auto" w:fill="auto"/>
            <w:vAlign w:val="center"/>
          </w:tcPr>
          <w:p w14:paraId="6CD11ECD">
            <w:pPr>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长型车标志板安装要求</w:t>
            </w: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281757B9">
            <w:pPr>
              <w:widowControl/>
              <w:spacing w:line="240" w:lineRule="auto"/>
              <w:jc w:val="both"/>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配备</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1FF3D0CC">
            <w:pPr>
              <w:widowControl/>
              <w:spacing w:line="240" w:lineRule="auto"/>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bidi="ar-SA"/>
              </w:rPr>
              <w:t>长度超过8m的挂车和半挂车(半挂牵引车除外)应安装长型车标志板。</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36DAF67F">
            <w:pPr>
              <w:pStyle w:val="1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72A392A7">
            <w:pPr>
              <w:pStyle w:val="1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42C73810">
            <w:pPr>
              <w:pStyle w:val="12"/>
              <w:jc w:val="center"/>
              <w:rPr>
                <w:rFonts w:hint="eastAsia" w:ascii="宋体" w:hAnsi="宋体" w:eastAsia="宋体" w:cs="宋体"/>
                <w:color w:val="auto"/>
                <w:sz w:val="21"/>
                <w:szCs w:val="21"/>
                <w:highlight w:val="none"/>
              </w:rPr>
            </w:pPr>
          </w:p>
        </w:tc>
      </w:tr>
      <w:tr w14:paraId="094710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43AA8AF1">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16</w:t>
            </w:r>
          </w:p>
        </w:tc>
        <w:tc>
          <w:tcPr>
            <w:tcW w:w="604" w:type="dxa"/>
            <w:vMerge w:val="continue"/>
            <w:tcBorders>
              <w:left w:val="single" w:color="auto" w:sz="4" w:space="0"/>
              <w:right w:val="single" w:color="auto" w:sz="4" w:space="0"/>
            </w:tcBorders>
            <w:shd w:val="clear" w:color="auto" w:fill="auto"/>
            <w:vAlign w:val="center"/>
          </w:tcPr>
          <w:p w14:paraId="77578906">
            <w:pPr>
              <w:jc w:val="center"/>
              <w:rPr>
                <w:rFonts w:hint="eastAsia" w:ascii="宋体" w:hAnsi="宋体" w:eastAsia="宋体" w:cs="宋体"/>
                <w:color w:val="auto"/>
                <w:sz w:val="21"/>
                <w:szCs w:val="21"/>
                <w:highlight w:val="none"/>
              </w:rPr>
            </w:pP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1226F06F">
            <w:pPr>
              <w:widowControl/>
              <w:spacing w:line="240" w:lineRule="auto"/>
              <w:jc w:val="both"/>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数量</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46D1C8D4">
            <w:pPr>
              <w:widowControl/>
              <w:spacing w:line="240" w:lineRule="auto"/>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bidi="ar-SA"/>
              </w:rPr>
              <w:t>应安装1块、2块或4块。</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7D682AF6">
            <w:pPr>
              <w:pStyle w:val="1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178451BD">
            <w:pPr>
              <w:pStyle w:val="1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3FCBD9E2">
            <w:pPr>
              <w:pStyle w:val="12"/>
              <w:jc w:val="center"/>
              <w:rPr>
                <w:rFonts w:hint="eastAsia" w:ascii="宋体" w:hAnsi="宋体" w:eastAsia="宋体" w:cs="宋体"/>
                <w:color w:val="auto"/>
                <w:sz w:val="21"/>
                <w:szCs w:val="21"/>
                <w:highlight w:val="none"/>
              </w:rPr>
            </w:pPr>
          </w:p>
        </w:tc>
      </w:tr>
      <w:tr w14:paraId="329EA3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593BF61E">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17</w:t>
            </w:r>
          </w:p>
        </w:tc>
        <w:tc>
          <w:tcPr>
            <w:tcW w:w="604" w:type="dxa"/>
            <w:vMerge w:val="continue"/>
            <w:tcBorders>
              <w:left w:val="single" w:color="auto" w:sz="4" w:space="0"/>
              <w:right w:val="single" w:color="auto" w:sz="4" w:space="0"/>
            </w:tcBorders>
            <w:shd w:val="clear" w:color="auto" w:fill="auto"/>
            <w:vAlign w:val="center"/>
          </w:tcPr>
          <w:p w14:paraId="4F461F69">
            <w:pPr>
              <w:jc w:val="center"/>
              <w:rPr>
                <w:rFonts w:hint="eastAsia" w:ascii="宋体" w:hAnsi="宋体" w:eastAsia="宋体" w:cs="宋体"/>
                <w:color w:val="auto"/>
                <w:sz w:val="21"/>
                <w:szCs w:val="21"/>
                <w:highlight w:val="none"/>
              </w:rPr>
            </w:pP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6ED9D89A">
            <w:pPr>
              <w:widowControl/>
              <w:spacing w:line="240" w:lineRule="auto"/>
              <w:jc w:val="both"/>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布局</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161FA309">
            <w:pPr>
              <w:widowControl/>
              <w:spacing w:line="240" w:lineRule="auto"/>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bidi="ar-SA"/>
              </w:rPr>
              <w:t>每块标志板的发光区域应朝后，且一边与水平地面平行安装；标志板发光区域所在平面与垂直于汽车纵轴的平面的夹角应小于或等于5°；标志板应相对于车辆纵向对称面左右对称分布。</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552B085C">
            <w:pPr>
              <w:pStyle w:val="1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26B313B9">
            <w:pPr>
              <w:pStyle w:val="1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56A365C2">
            <w:pPr>
              <w:pStyle w:val="12"/>
              <w:jc w:val="center"/>
              <w:rPr>
                <w:rFonts w:hint="eastAsia" w:ascii="宋体" w:hAnsi="宋体" w:eastAsia="宋体" w:cs="宋体"/>
                <w:color w:val="auto"/>
                <w:sz w:val="21"/>
                <w:szCs w:val="21"/>
                <w:highlight w:val="none"/>
              </w:rPr>
            </w:pPr>
          </w:p>
        </w:tc>
      </w:tr>
      <w:tr w14:paraId="73BA9F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3A085133">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18</w:t>
            </w:r>
          </w:p>
        </w:tc>
        <w:tc>
          <w:tcPr>
            <w:tcW w:w="604" w:type="dxa"/>
            <w:vMerge w:val="continue"/>
            <w:tcBorders>
              <w:left w:val="single" w:color="auto" w:sz="4" w:space="0"/>
              <w:right w:val="single" w:color="auto" w:sz="4" w:space="0"/>
            </w:tcBorders>
            <w:shd w:val="clear" w:color="auto" w:fill="auto"/>
            <w:vAlign w:val="center"/>
          </w:tcPr>
          <w:p w14:paraId="0C491ACA">
            <w:pPr>
              <w:jc w:val="center"/>
              <w:rPr>
                <w:rFonts w:hint="eastAsia" w:ascii="宋体" w:hAnsi="宋体" w:eastAsia="宋体" w:cs="宋体"/>
                <w:color w:val="auto"/>
                <w:sz w:val="21"/>
                <w:szCs w:val="21"/>
                <w:highlight w:val="none"/>
              </w:rPr>
            </w:pPr>
          </w:p>
        </w:tc>
        <w:tc>
          <w:tcPr>
            <w:tcW w:w="555" w:type="dxa"/>
            <w:tcBorders>
              <w:top w:val="single" w:color="auto" w:sz="4" w:space="0"/>
              <w:left w:val="single" w:color="auto" w:sz="4" w:space="0"/>
              <w:bottom w:val="single" w:color="auto" w:sz="4" w:space="0"/>
              <w:right w:val="single" w:color="auto" w:sz="6" w:space="0"/>
            </w:tcBorders>
            <w:shd w:val="clear" w:color="auto" w:fill="auto"/>
            <w:vAlign w:val="center"/>
          </w:tcPr>
          <w:p w14:paraId="1343CA97">
            <w:pPr>
              <w:widowControl/>
              <w:spacing w:line="240" w:lineRule="auto"/>
              <w:jc w:val="both"/>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安装位置</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5605D1A9">
            <w:pPr>
              <w:keepNext w:val="0"/>
              <w:keepLines w:val="0"/>
              <w:numPr>
                <w:ilvl w:val="0"/>
                <w:numId w:val="0"/>
              </w:numPr>
              <w:suppressLineNumbers w:val="0"/>
              <w:spacing w:before="120" w:beforeAutospacing="0" w:after="120" w:afterAutospacing="0" w:line="240" w:lineRule="atLeast"/>
              <w:ind w:left="0" w:leftChars="0" w:right="0" w:rightChars="0" w:firstLine="0" w:firstLineChars="0"/>
              <w:jc w:val="both"/>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水平方向上：尽可能靠近车辆水平两侧边缘。</w:t>
            </w:r>
          </w:p>
          <w:p w14:paraId="331440CF">
            <w:pPr>
              <w:keepNext w:val="0"/>
              <w:keepLines w:val="0"/>
              <w:numPr>
                <w:ilvl w:val="0"/>
                <w:numId w:val="0"/>
              </w:numPr>
              <w:suppressLineNumbers w:val="0"/>
              <w:spacing w:before="120" w:beforeAutospacing="0" w:after="120" w:afterAutospacing="0" w:line="240" w:lineRule="atLeast"/>
              <w:ind w:left="0" w:leftChars="0" w:right="0" w:rightChars="0" w:firstLine="0" w:firstLineChars="0"/>
              <w:jc w:val="both"/>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垂直方向上：下边缘距离地面应不小于250 mm,上边缘距离地面应不</w:t>
            </w:r>
            <w:r>
              <w:rPr>
                <w:rFonts w:hint="eastAsia" w:ascii="宋体" w:hAnsi="宋体" w:cs="宋体"/>
                <w:color w:val="auto"/>
                <w:sz w:val="21"/>
                <w:szCs w:val="21"/>
                <w:highlight w:val="none"/>
                <w:lang w:val="en-US" w:eastAsia="zh-CN" w:bidi="ar-SA"/>
              </w:rPr>
              <w:t>大</w:t>
            </w:r>
            <w:r>
              <w:rPr>
                <w:rFonts w:hint="eastAsia" w:ascii="宋体" w:hAnsi="宋体" w:eastAsia="宋体" w:cs="宋体"/>
                <w:color w:val="auto"/>
                <w:sz w:val="21"/>
                <w:szCs w:val="21"/>
                <w:highlight w:val="none"/>
                <w:lang w:val="en-US" w:eastAsia="zh-CN" w:bidi="ar-SA"/>
              </w:rPr>
              <w:t>于2100 mm。</w:t>
            </w:r>
          </w:p>
          <w:p w14:paraId="5E74EBF9">
            <w:pPr>
              <w:widowControl/>
              <w:spacing w:line="240" w:lineRule="auto"/>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bidi="ar-SA"/>
              </w:rPr>
              <w:t>安装示例：见图G.3。</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33373850">
            <w:pPr>
              <w:pStyle w:val="1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513A6AA6">
            <w:pPr>
              <w:pStyle w:val="1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0C9453D4">
            <w:pPr>
              <w:pStyle w:val="12"/>
              <w:jc w:val="center"/>
              <w:rPr>
                <w:rFonts w:hint="eastAsia" w:ascii="宋体" w:hAnsi="宋体" w:eastAsia="宋体" w:cs="宋体"/>
                <w:color w:val="auto"/>
                <w:sz w:val="21"/>
                <w:szCs w:val="21"/>
                <w:highlight w:val="none"/>
              </w:rPr>
            </w:pPr>
          </w:p>
        </w:tc>
      </w:tr>
      <w:tr w14:paraId="0D9EB6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2" w:hRule="atLeast"/>
        </w:trPr>
        <w:tc>
          <w:tcPr>
            <w:tcW w:w="551" w:type="dxa"/>
            <w:tcBorders>
              <w:top w:val="single" w:color="auto" w:sz="4" w:space="0"/>
              <w:left w:val="single" w:color="auto" w:sz="6" w:space="0"/>
              <w:bottom w:val="single" w:color="auto" w:sz="4" w:space="0"/>
              <w:right w:val="single" w:color="auto" w:sz="4" w:space="0"/>
            </w:tcBorders>
            <w:shd w:val="clear" w:color="auto" w:fill="auto"/>
            <w:vAlign w:val="center"/>
          </w:tcPr>
          <w:p w14:paraId="1EDCC14C">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19</w:t>
            </w:r>
          </w:p>
        </w:tc>
        <w:tc>
          <w:tcPr>
            <w:tcW w:w="604" w:type="dxa"/>
            <w:vMerge w:val="continue"/>
            <w:tcBorders>
              <w:left w:val="single" w:color="auto" w:sz="4" w:space="0"/>
              <w:right w:val="single" w:color="auto" w:sz="4" w:space="0"/>
            </w:tcBorders>
            <w:shd w:val="clear" w:color="auto" w:fill="auto"/>
            <w:vAlign w:val="center"/>
          </w:tcPr>
          <w:p w14:paraId="3CB94523">
            <w:pPr>
              <w:jc w:val="center"/>
              <w:rPr>
                <w:rFonts w:hint="eastAsia" w:ascii="宋体" w:hAnsi="宋体" w:eastAsia="宋体" w:cs="宋体"/>
                <w:color w:val="auto"/>
                <w:sz w:val="21"/>
                <w:szCs w:val="21"/>
                <w:highlight w:val="none"/>
              </w:rPr>
            </w:pPr>
          </w:p>
        </w:tc>
        <w:tc>
          <w:tcPr>
            <w:tcW w:w="555" w:type="dxa"/>
            <w:tcBorders>
              <w:top w:val="single" w:color="auto" w:sz="4" w:space="0"/>
              <w:left w:val="single" w:color="auto" w:sz="4" w:space="0"/>
              <w:right w:val="single" w:color="auto" w:sz="6" w:space="0"/>
            </w:tcBorders>
            <w:shd w:val="clear" w:color="auto" w:fill="auto"/>
            <w:vAlign w:val="center"/>
          </w:tcPr>
          <w:p w14:paraId="0F70542E">
            <w:pPr>
              <w:spacing w:line="240" w:lineRule="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几何可见度</w:t>
            </w:r>
          </w:p>
        </w:tc>
        <w:tc>
          <w:tcPr>
            <w:tcW w:w="3690" w:type="dxa"/>
            <w:tcBorders>
              <w:top w:val="single" w:color="auto" w:sz="4" w:space="0"/>
              <w:left w:val="single" w:color="auto" w:sz="6" w:space="0"/>
              <w:bottom w:val="single" w:color="auto" w:sz="4" w:space="0"/>
              <w:right w:val="single" w:color="auto" w:sz="6" w:space="0"/>
            </w:tcBorders>
            <w:shd w:val="clear" w:color="auto" w:fill="auto"/>
            <w:vAlign w:val="center"/>
          </w:tcPr>
          <w:p w14:paraId="56BCE67F">
            <w:pPr>
              <w:spacing w:line="24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车辆纵向对称面的左、右应不小于30°,水平面上、下应不小于15°。</w:t>
            </w:r>
          </w:p>
        </w:tc>
        <w:tc>
          <w:tcPr>
            <w:tcW w:w="2814" w:type="dxa"/>
            <w:tcBorders>
              <w:top w:val="single" w:color="auto" w:sz="6" w:space="0"/>
              <w:left w:val="single" w:color="auto" w:sz="6" w:space="0"/>
              <w:bottom w:val="single" w:color="auto" w:sz="6" w:space="0"/>
              <w:right w:val="single" w:color="auto" w:sz="6" w:space="0"/>
            </w:tcBorders>
            <w:shd w:val="clear" w:color="auto" w:fill="auto"/>
            <w:vAlign w:val="center"/>
          </w:tcPr>
          <w:p w14:paraId="6A1E1959">
            <w:pPr>
              <w:pStyle w:val="11"/>
              <w:numPr>
                <w:ilvl w:val="0"/>
                <w:numId w:val="0"/>
              </w:numPr>
              <w:tabs>
                <w:tab w:val="clear" w:pos="360"/>
                <w:tab w:val="clear" w:pos="1260"/>
              </w:tabs>
              <w:spacing w:beforeLines="0" w:afterLines="0"/>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5744A8E2">
            <w:pPr>
              <w:pStyle w:val="12"/>
              <w:jc w:val="center"/>
              <w:rPr>
                <w:rFonts w:hint="eastAsia" w:ascii="宋体" w:hAnsi="宋体" w:eastAsia="宋体" w:cs="宋体"/>
                <w:color w:val="auto"/>
                <w:sz w:val="21"/>
                <w:szCs w:val="21"/>
                <w:highlight w:val="none"/>
              </w:rPr>
            </w:pPr>
          </w:p>
        </w:tc>
        <w:tc>
          <w:tcPr>
            <w:tcW w:w="850" w:type="dxa"/>
            <w:tcBorders>
              <w:top w:val="single" w:color="auto" w:sz="6" w:space="0"/>
              <w:left w:val="single" w:color="auto" w:sz="6" w:space="0"/>
              <w:bottom w:val="single" w:color="auto" w:sz="6" w:space="0"/>
              <w:right w:val="single" w:color="auto" w:sz="6" w:space="0"/>
            </w:tcBorders>
            <w:shd w:val="clear" w:color="auto" w:fill="auto"/>
            <w:vAlign w:val="center"/>
          </w:tcPr>
          <w:p w14:paraId="192F8B3A">
            <w:pPr>
              <w:pStyle w:val="12"/>
              <w:jc w:val="center"/>
              <w:rPr>
                <w:rFonts w:hint="eastAsia" w:ascii="宋体" w:hAnsi="宋体" w:eastAsia="宋体" w:cs="宋体"/>
                <w:color w:val="auto"/>
                <w:sz w:val="21"/>
                <w:szCs w:val="21"/>
                <w:highlight w:val="none"/>
              </w:rPr>
            </w:pPr>
          </w:p>
        </w:tc>
      </w:tr>
    </w:tbl>
    <w:p w14:paraId="022AA077">
      <w:pPr>
        <w:spacing w:before="312" w:beforeLines="100" w:line="240" w:lineRule="auto"/>
        <w:rPr>
          <w:rFonts w:ascii="Arial" w:hAnsi="宋体" w:cs="Arial"/>
          <w:b/>
          <w:color w:val="000000" w:themeColor="text1"/>
          <w:szCs w:val="24"/>
          <w:highlight w:val="none"/>
          <w14:textFill>
            <w14:solidFill>
              <w14:schemeClr w14:val="tx1"/>
            </w14:solidFill>
          </w14:textFill>
        </w:rPr>
      </w:pPr>
      <w:r>
        <w:rPr>
          <w:rFonts w:hint="eastAsia"/>
          <w:b/>
          <w:color w:val="000000" w:themeColor="text1"/>
          <w:szCs w:val="24"/>
          <w:highlight w:val="none"/>
          <w14:textFill>
            <w14:solidFill>
              <w14:schemeClr w14:val="tx1"/>
            </w14:solidFill>
          </w14:textFill>
        </w:rPr>
        <w:t>二、检验时间、地点</w:t>
      </w:r>
    </w:p>
    <w:p w14:paraId="385AB299">
      <w:pPr>
        <w:spacing w:before="156" w:beforeLines="50" w:line="360" w:lineRule="auto"/>
        <w:rPr>
          <w:rFonts w:ascii="宋体" w:hAnsi="宋体" w:cs="宋体"/>
          <w:color w:val="000000" w:themeColor="text1"/>
          <w:sz w:val="21"/>
          <w:szCs w:val="21"/>
          <w:highlight w:val="none"/>
          <w14:textFill>
            <w14:solidFill>
              <w14:schemeClr w14:val="tx1"/>
            </w14:solidFill>
          </w14:textFill>
        </w:rPr>
      </w:pPr>
      <w:r>
        <w:rPr>
          <w:rFonts w:ascii="宋体" w:hAnsi="宋体"/>
          <w:bCs/>
          <w:color w:val="000000" w:themeColor="text1"/>
          <w:sz w:val="21"/>
          <w:szCs w:val="21"/>
          <w:highlight w:val="none"/>
          <w14:textFill>
            <w14:solidFill>
              <w14:schemeClr w14:val="tx1"/>
            </w14:solidFill>
          </w14:textFill>
        </w:rPr>
        <w:t>检验于</w:t>
      </w:r>
      <w:r>
        <w:rPr>
          <w:rFonts w:hint="eastAsia" w:ascii="宋体" w:hAnsi="宋体"/>
          <w:bCs/>
          <w:color w:val="000000" w:themeColor="text1"/>
          <w:sz w:val="21"/>
          <w:szCs w:val="21"/>
          <w:highlight w:val="none"/>
          <w14:textFill>
            <w14:solidFill>
              <w14:schemeClr w14:val="tx1"/>
            </w14:solidFill>
          </w14:textFill>
        </w:rPr>
        <w:t>xxxx年xx月x</w:t>
      </w:r>
      <w:r>
        <w:rPr>
          <w:rFonts w:ascii="宋体" w:hAnsi="宋体"/>
          <w:bCs/>
          <w:color w:val="000000" w:themeColor="text1"/>
          <w:sz w:val="21"/>
          <w:szCs w:val="21"/>
          <w:highlight w:val="none"/>
          <w14:textFill>
            <w14:solidFill>
              <w14:schemeClr w14:val="tx1"/>
            </w14:solidFill>
          </w14:textFill>
        </w:rPr>
        <w:t>x</w:t>
      </w:r>
      <w:r>
        <w:rPr>
          <w:rFonts w:hint="eastAsia" w:ascii="宋体" w:hAnsi="宋体"/>
          <w:bCs/>
          <w:color w:val="000000" w:themeColor="text1"/>
          <w:sz w:val="21"/>
          <w:szCs w:val="21"/>
          <w:highlight w:val="none"/>
          <w14:textFill>
            <w14:solidFill>
              <w14:schemeClr w14:val="tx1"/>
            </w14:solidFill>
          </w14:textFill>
        </w:rPr>
        <w:t>日xx</w:t>
      </w:r>
      <w:r>
        <w:rPr>
          <w:rFonts w:ascii="宋体" w:hAnsi="宋体"/>
          <w:bCs/>
          <w:color w:val="000000" w:themeColor="text1"/>
          <w:sz w:val="21"/>
          <w:szCs w:val="21"/>
          <w:highlight w:val="none"/>
          <w14:textFill>
            <w14:solidFill>
              <w14:schemeClr w14:val="tx1"/>
            </w14:solidFill>
          </w14:textFill>
        </w:rPr>
        <w:t>:xx</w:t>
      </w:r>
      <w:r>
        <w:rPr>
          <w:rFonts w:hint="eastAsia" w:ascii="宋体" w:hAnsi="宋体"/>
          <w:bCs/>
          <w:color w:val="000000" w:themeColor="text1"/>
          <w:sz w:val="21"/>
          <w:szCs w:val="21"/>
          <w:highlight w:val="none"/>
          <w14:textFill>
            <w14:solidFill>
              <w14:schemeClr w14:val="tx1"/>
            </w14:solidFill>
          </w14:textFill>
        </w:rPr>
        <w:t>至xxxx年xx月x</w:t>
      </w:r>
      <w:r>
        <w:rPr>
          <w:rFonts w:ascii="宋体" w:hAnsi="宋体"/>
          <w:bCs/>
          <w:color w:val="000000" w:themeColor="text1"/>
          <w:sz w:val="21"/>
          <w:szCs w:val="21"/>
          <w:highlight w:val="none"/>
          <w14:textFill>
            <w14:solidFill>
              <w14:schemeClr w14:val="tx1"/>
            </w14:solidFill>
          </w14:textFill>
        </w:rPr>
        <w:t>x</w:t>
      </w:r>
      <w:r>
        <w:rPr>
          <w:rFonts w:hint="eastAsia" w:ascii="宋体" w:hAnsi="宋体"/>
          <w:bCs/>
          <w:color w:val="000000" w:themeColor="text1"/>
          <w:sz w:val="21"/>
          <w:szCs w:val="21"/>
          <w:highlight w:val="none"/>
          <w14:textFill>
            <w14:solidFill>
              <w14:schemeClr w14:val="tx1"/>
            </w14:solidFill>
          </w14:textFill>
        </w:rPr>
        <w:t>日xx</w:t>
      </w:r>
      <w:r>
        <w:rPr>
          <w:rFonts w:ascii="宋体" w:hAnsi="宋体"/>
          <w:bCs/>
          <w:color w:val="000000" w:themeColor="text1"/>
          <w:sz w:val="21"/>
          <w:szCs w:val="21"/>
          <w:highlight w:val="none"/>
          <w14:textFill>
            <w14:solidFill>
              <w14:schemeClr w14:val="tx1"/>
            </w14:solidFill>
          </w14:textFill>
        </w:rPr>
        <w:t>:xx在xxxxxx进行。</w:t>
      </w:r>
      <w:r>
        <w:rPr>
          <w:rFonts w:ascii="宋体" w:hAnsi="宋体" w:cs="宋体"/>
          <w:color w:val="000000" w:themeColor="text1"/>
          <w:sz w:val="21"/>
          <w:szCs w:val="21"/>
          <w:highlight w:val="none"/>
          <w14:textFill>
            <w14:solidFill>
              <w14:schemeClr w14:val="tx1"/>
            </w14:solidFill>
          </w14:textFill>
        </w:rPr>
        <w:br w:type="page"/>
      </w:r>
    </w:p>
    <w:p w14:paraId="0A82685C">
      <w:pPr>
        <w:spacing w:line="240" w:lineRule="auto"/>
        <w:jc w:val="both"/>
        <w:rPr>
          <w:b/>
          <w:color w:val="000000" w:themeColor="text1"/>
          <w:szCs w:val="24"/>
          <w:highlight w:val="none"/>
          <w14:textFill>
            <w14:solidFill>
              <w14:schemeClr w14:val="tx1"/>
            </w14:solidFill>
          </w14:textFill>
        </w:rPr>
      </w:pPr>
      <w:r>
        <w:rPr>
          <w:rFonts w:hint="eastAsia"/>
          <w:b/>
          <w:color w:val="000000" w:themeColor="text1"/>
          <w:szCs w:val="24"/>
          <w:highlight w:val="none"/>
          <w14:textFill>
            <w14:solidFill>
              <w14:schemeClr w14:val="tx1"/>
            </w14:solidFill>
          </w14:textFill>
        </w:rPr>
        <w:t>附录1：样品情况表</w:t>
      </w:r>
    </w:p>
    <w:tbl>
      <w:tblPr>
        <w:tblStyle w:val="5"/>
        <w:tblW w:w="89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23"/>
        <w:gridCol w:w="5696"/>
      </w:tblGrid>
      <w:tr w14:paraId="3C9C74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16" w:hRule="atLeast"/>
          <w:tblHeader/>
          <w:jc w:val="center"/>
        </w:trPr>
        <w:tc>
          <w:tcPr>
            <w:tcW w:w="3223" w:type="dxa"/>
            <w:vAlign w:val="center"/>
          </w:tcPr>
          <w:p w14:paraId="539D81BC">
            <w:pPr>
              <w:snapToGrid w:val="0"/>
              <w:spacing w:line="240" w:lineRule="atLeas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项  目</w:t>
            </w:r>
          </w:p>
        </w:tc>
        <w:tc>
          <w:tcPr>
            <w:tcW w:w="5696" w:type="dxa"/>
            <w:vAlign w:val="center"/>
          </w:tcPr>
          <w:p w14:paraId="5C86DB6B">
            <w:pPr>
              <w:snapToGrid w:val="0"/>
              <w:spacing w:line="240" w:lineRule="atLeas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样品情况</w:t>
            </w:r>
          </w:p>
        </w:tc>
      </w:tr>
      <w:tr w14:paraId="03002C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3223" w:type="dxa"/>
            <w:vAlign w:val="center"/>
          </w:tcPr>
          <w:p w14:paraId="59361F9D">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样车VIN</w:t>
            </w:r>
          </w:p>
        </w:tc>
        <w:tc>
          <w:tcPr>
            <w:tcW w:w="5696" w:type="dxa"/>
            <w:vAlign w:val="center"/>
          </w:tcPr>
          <w:p w14:paraId="0C67BE67">
            <w:pPr>
              <w:jc w:val="center"/>
              <w:rPr>
                <w:rFonts w:hint="eastAsia" w:ascii="宋体" w:hAnsi="宋体" w:eastAsia="宋体" w:cs="宋体"/>
                <w:sz w:val="21"/>
                <w:szCs w:val="21"/>
                <w:highlight w:val="none"/>
              </w:rPr>
            </w:pPr>
          </w:p>
        </w:tc>
      </w:tr>
      <w:tr w14:paraId="6A340B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3223" w:type="dxa"/>
            <w:vAlign w:val="center"/>
          </w:tcPr>
          <w:p w14:paraId="58C2288E">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车辆类型</w:t>
            </w:r>
          </w:p>
        </w:tc>
        <w:tc>
          <w:tcPr>
            <w:tcW w:w="5696" w:type="dxa"/>
            <w:vAlign w:val="center"/>
          </w:tcPr>
          <w:p w14:paraId="2B9ABC3C">
            <w:pPr>
              <w:jc w:val="center"/>
              <w:rPr>
                <w:rFonts w:hint="eastAsia" w:ascii="宋体" w:hAnsi="宋体" w:eastAsia="宋体" w:cs="宋体"/>
                <w:color w:val="000000"/>
                <w:sz w:val="21"/>
                <w:szCs w:val="21"/>
                <w:highlight w:val="none"/>
              </w:rPr>
            </w:pPr>
          </w:p>
        </w:tc>
      </w:tr>
      <w:tr w14:paraId="471555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3223" w:type="dxa"/>
            <w:vAlign w:val="center"/>
          </w:tcPr>
          <w:p w14:paraId="065044B3">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最高车速(km/h)</w:t>
            </w:r>
          </w:p>
        </w:tc>
        <w:tc>
          <w:tcPr>
            <w:tcW w:w="5696" w:type="dxa"/>
            <w:vAlign w:val="center"/>
          </w:tcPr>
          <w:p w14:paraId="506829B8">
            <w:pPr>
              <w:jc w:val="center"/>
              <w:rPr>
                <w:rFonts w:hint="eastAsia" w:ascii="宋体" w:hAnsi="宋体" w:eastAsia="宋体" w:cs="宋体"/>
                <w:color w:val="000000"/>
                <w:sz w:val="21"/>
                <w:szCs w:val="21"/>
                <w:highlight w:val="none"/>
              </w:rPr>
            </w:pPr>
          </w:p>
        </w:tc>
      </w:tr>
      <w:tr w14:paraId="10D986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3223" w:type="dxa"/>
            <w:vAlign w:val="center"/>
          </w:tcPr>
          <w:p w14:paraId="187E11A7">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外廓尺寸长（mm）</w:t>
            </w:r>
          </w:p>
        </w:tc>
        <w:tc>
          <w:tcPr>
            <w:tcW w:w="5696" w:type="dxa"/>
            <w:vAlign w:val="center"/>
          </w:tcPr>
          <w:p w14:paraId="3777FAB3">
            <w:pPr>
              <w:jc w:val="center"/>
              <w:rPr>
                <w:rFonts w:hint="eastAsia" w:ascii="宋体" w:hAnsi="宋体" w:eastAsia="宋体" w:cs="宋体"/>
                <w:color w:val="000000"/>
                <w:sz w:val="21"/>
                <w:szCs w:val="21"/>
                <w:highlight w:val="none"/>
              </w:rPr>
            </w:pPr>
          </w:p>
        </w:tc>
      </w:tr>
      <w:tr w14:paraId="58537A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3223" w:type="dxa"/>
            <w:vAlign w:val="center"/>
          </w:tcPr>
          <w:p w14:paraId="04044F64">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外廓尺寸宽（mm）</w:t>
            </w:r>
          </w:p>
        </w:tc>
        <w:tc>
          <w:tcPr>
            <w:tcW w:w="5696" w:type="dxa"/>
            <w:vAlign w:val="center"/>
          </w:tcPr>
          <w:p w14:paraId="34666C3F">
            <w:pPr>
              <w:jc w:val="center"/>
              <w:rPr>
                <w:rFonts w:hint="eastAsia" w:ascii="宋体" w:hAnsi="宋体" w:eastAsia="宋体" w:cs="宋体"/>
                <w:color w:val="000000"/>
                <w:sz w:val="21"/>
                <w:szCs w:val="21"/>
                <w:highlight w:val="none"/>
              </w:rPr>
            </w:pPr>
          </w:p>
        </w:tc>
      </w:tr>
      <w:tr w14:paraId="6D95DB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3223" w:type="dxa"/>
            <w:vAlign w:val="center"/>
          </w:tcPr>
          <w:p w14:paraId="158454D8">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外廓尺寸高（mm）</w:t>
            </w:r>
          </w:p>
        </w:tc>
        <w:tc>
          <w:tcPr>
            <w:tcW w:w="5696" w:type="dxa"/>
            <w:vAlign w:val="center"/>
          </w:tcPr>
          <w:p w14:paraId="10B7932D">
            <w:pPr>
              <w:jc w:val="center"/>
              <w:rPr>
                <w:rFonts w:hint="eastAsia" w:ascii="宋体" w:hAnsi="宋体" w:eastAsia="宋体" w:cs="宋体"/>
                <w:color w:val="000000"/>
                <w:sz w:val="21"/>
                <w:szCs w:val="21"/>
                <w:highlight w:val="none"/>
              </w:rPr>
            </w:pPr>
          </w:p>
        </w:tc>
      </w:tr>
      <w:tr w14:paraId="158AF6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3223" w:type="dxa"/>
            <w:vAlign w:val="center"/>
          </w:tcPr>
          <w:p w14:paraId="290DA3EE">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标志板名称</w:t>
            </w:r>
          </w:p>
        </w:tc>
        <w:tc>
          <w:tcPr>
            <w:tcW w:w="5696" w:type="dxa"/>
            <w:vAlign w:val="center"/>
          </w:tcPr>
          <w:p w14:paraId="0B56A1D4">
            <w:pPr>
              <w:jc w:val="center"/>
              <w:rPr>
                <w:rFonts w:hint="eastAsia" w:ascii="宋体" w:hAnsi="宋体" w:eastAsia="宋体" w:cs="宋体"/>
                <w:color w:val="000000"/>
                <w:sz w:val="21"/>
                <w:szCs w:val="21"/>
                <w:highlight w:val="none"/>
              </w:rPr>
            </w:pPr>
          </w:p>
        </w:tc>
      </w:tr>
      <w:tr w14:paraId="42012A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78" w:hRule="atLeast"/>
          <w:jc w:val="center"/>
        </w:trPr>
        <w:tc>
          <w:tcPr>
            <w:tcW w:w="3223" w:type="dxa"/>
            <w:vAlign w:val="center"/>
          </w:tcPr>
          <w:p w14:paraId="0F23D282">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标志板类别</w:t>
            </w:r>
          </w:p>
        </w:tc>
        <w:tc>
          <w:tcPr>
            <w:tcW w:w="5696" w:type="dxa"/>
            <w:vAlign w:val="center"/>
          </w:tcPr>
          <w:p w14:paraId="6C4F8729">
            <w:pPr>
              <w:jc w:val="center"/>
              <w:rPr>
                <w:rFonts w:hint="eastAsia" w:ascii="宋体" w:hAnsi="宋体" w:eastAsia="宋体" w:cs="宋体"/>
                <w:color w:val="000000"/>
                <w:sz w:val="21"/>
                <w:szCs w:val="21"/>
                <w:highlight w:val="none"/>
              </w:rPr>
            </w:pPr>
          </w:p>
        </w:tc>
      </w:tr>
    </w:tbl>
    <w:p w14:paraId="033E7858">
      <w:pPr>
        <w:widowControl/>
        <w:adjustRightInd/>
        <w:spacing w:line="240" w:lineRule="auto"/>
        <w:textAlignment w:val="auto"/>
        <w:rPr>
          <w:b/>
          <w:color w:val="000000" w:themeColor="text1"/>
          <w:szCs w:val="24"/>
          <w:highlight w:val="none"/>
          <w14:textFill>
            <w14:solidFill>
              <w14:schemeClr w14:val="tx1"/>
            </w14:solidFill>
          </w14:textFill>
        </w:rPr>
      </w:pPr>
      <w:r>
        <w:rPr>
          <w:b/>
          <w:color w:val="000000" w:themeColor="text1"/>
          <w:szCs w:val="24"/>
          <w:highlight w:val="none"/>
          <w14:textFill>
            <w14:solidFill>
              <w14:schemeClr w14:val="tx1"/>
            </w14:solidFill>
          </w14:textFill>
        </w:rPr>
        <w:br w:type="page"/>
      </w:r>
    </w:p>
    <w:p w14:paraId="0E9B8976">
      <w:pPr>
        <w:spacing w:line="240" w:lineRule="auto"/>
        <w:jc w:val="both"/>
        <w:rPr>
          <w:b/>
          <w:color w:val="000000" w:themeColor="text1"/>
          <w:szCs w:val="24"/>
          <w:highlight w:val="none"/>
          <w14:textFill>
            <w14:solidFill>
              <w14:schemeClr w14:val="tx1"/>
            </w14:solidFill>
          </w14:textFill>
        </w:rPr>
      </w:pPr>
      <w:r>
        <w:rPr>
          <w:rFonts w:hint="eastAsia"/>
          <w:b/>
          <w:color w:val="000000" w:themeColor="text1"/>
          <w:szCs w:val="24"/>
          <w:highlight w:val="none"/>
          <w14:textFill>
            <w14:solidFill>
              <w14:schemeClr w14:val="tx1"/>
            </w14:solidFill>
          </w14:textFill>
        </w:rPr>
        <w:t>附录2：试验及样车照片</w:t>
      </w:r>
    </w:p>
    <w:p w14:paraId="7FF51DE7">
      <w:pPr>
        <w:pStyle w:val="4"/>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798913EF">
      <w:pPr>
        <w:pStyle w:val="4"/>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1ACEC31E">
      <w:pPr>
        <w:pStyle w:val="4"/>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09202327">
      <w:pPr>
        <w:pStyle w:val="4"/>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30F14D0F">
      <w:pPr>
        <w:pStyle w:val="4"/>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5A5427C1">
      <w:pPr>
        <w:pStyle w:val="4"/>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6985EFD3">
      <w:pPr>
        <w:pStyle w:val="4"/>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524E7440">
      <w:pPr>
        <w:pStyle w:val="4"/>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26CEAC18">
      <w:pPr>
        <w:pStyle w:val="4"/>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0730E0B0">
      <w:pPr>
        <w:pStyle w:val="4"/>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792883D2">
      <w:pPr>
        <w:pStyle w:val="4"/>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2255FEDC">
      <w:pPr>
        <w:pStyle w:val="4"/>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581F033B">
      <w:pPr>
        <w:pStyle w:val="4"/>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38CBC8F3">
      <w:pPr>
        <w:pStyle w:val="4"/>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7CE8D5EF">
      <w:pPr>
        <w:pStyle w:val="4"/>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0B6432DB">
      <w:pPr>
        <w:pStyle w:val="4"/>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1DFFA6F2">
      <w:pPr>
        <w:pStyle w:val="4"/>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7923D8F3">
      <w:pPr>
        <w:pStyle w:val="4"/>
        <w:pBdr>
          <w:bottom w:val="none" w:color="auto" w:sz="0" w:space="0"/>
        </w:pBdr>
        <w:tabs>
          <w:tab w:val="left" w:pos="8520"/>
          <w:tab w:val="right" w:pos="9480"/>
          <w:tab w:val="clear" w:pos="8306"/>
        </w:tabs>
        <w:jc w:val="both"/>
        <w:rPr>
          <w:rFonts w:ascii="Arial" w:hAnsi="Arial" w:cs="Arial"/>
          <w:color w:val="000000" w:themeColor="text1"/>
          <w:sz w:val="21"/>
          <w:szCs w:val="21"/>
          <w:highlight w:val="none"/>
          <w14:textFill>
            <w14:solidFill>
              <w14:schemeClr w14:val="tx1"/>
            </w14:solidFill>
          </w14:textFill>
        </w:rPr>
      </w:pPr>
    </w:p>
    <w:p w14:paraId="6F46D810">
      <w:pPr>
        <w:pStyle w:val="4"/>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0BDBCC56">
      <w:pPr>
        <w:pStyle w:val="4"/>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0A3AAFB9">
      <w:pPr>
        <w:pStyle w:val="4"/>
        <w:pBdr>
          <w:bottom w:val="none" w:color="auto" w:sz="0" w:space="0"/>
        </w:pBdr>
        <w:tabs>
          <w:tab w:val="left" w:pos="8520"/>
          <w:tab w:val="right" w:pos="9480"/>
          <w:tab w:val="clear" w:pos="8306"/>
        </w:tabs>
        <w:rPr>
          <w:rFonts w:ascii="Arial" w:hAnsi="Arial" w:cs="Arial"/>
          <w:color w:val="000000" w:themeColor="text1"/>
          <w:sz w:val="21"/>
          <w:szCs w:val="21"/>
          <w:highlight w:val="none"/>
          <w14:textFill>
            <w14:solidFill>
              <w14:schemeClr w14:val="tx1"/>
            </w14:solidFill>
          </w14:textFill>
        </w:rPr>
      </w:pPr>
    </w:p>
    <w:p w14:paraId="087413B1">
      <w:pPr>
        <w:pStyle w:val="4"/>
        <w:pBdr>
          <w:bottom w:val="none" w:color="auto" w:sz="0" w:space="0"/>
        </w:pBdr>
        <w:tabs>
          <w:tab w:val="left" w:pos="8520"/>
          <w:tab w:val="right" w:pos="9480"/>
          <w:tab w:val="clear" w:pos="8306"/>
        </w:tabs>
        <w:rPr>
          <w:rFonts w:ascii="宋体" w:hAnsi="宋体" w:cs="宋体"/>
          <w:highlight w:val="none"/>
        </w:rPr>
      </w:pPr>
      <w:r>
        <w:rPr>
          <w:rFonts w:ascii="Arial" w:hAnsi="Arial" w:cs="Arial"/>
          <w:color w:val="000000" w:themeColor="text1"/>
          <w:sz w:val="21"/>
          <w:szCs w:val="21"/>
          <w:highlight w:val="none"/>
          <w14:textFill>
            <w14:solidFill>
              <w14:schemeClr w14:val="tx1"/>
            </w14:solidFill>
          </w14:textFill>
        </w:rPr>
        <w:t>------------</w:t>
      </w:r>
      <w:r>
        <w:rPr>
          <w:rFonts w:ascii="Arial" w:hAnsi="宋体" w:cs="Arial"/>
          <w:color w:val="000000" w:themeColor="text1"/>
          <w:sz w:val="21"/>
          <w:szCs w:val="21"/>
          <w:highlight w:val="none"/>
          <w14:textFill>
            <w14:solidFill>
              <w14:schemeClr w14:val="tx1"/>
            </w14:solidFill>
          </w14:textFill>
        </w:rPr>
        <w:t>以下</w:t>
      </w:r>
      <w:r>
        <w:rPr>
          <w:rFonts w:hint="eastAsia" w:ascii="Arial" w:hAnsi="宋体" w:cs="Arial"/>
          <w:color w:val="000000" w:themeColor="text1"/>
          <w:sz w:val="21"/>
          <w:szCs w:val="21"/>
          <w:highlight w:val="none"/>
          <w14:textFill>
            <w14:solidFill>
              <w14:schemeClr w14:val="tx1"/>
            </w14:solidFill>
          </w14:textFill>
        </w:rPr>
        <w:t>内容</w:t>
      </w:r>
      <w:r>
        <w:rPr>
          <w:rFonts w:ascii="Arial" w:hAnsi="宋体" w:cs="Arial"/>
          <w:color w:val="000000" w:themeColor="text1"/>
          <w:sz w:val="21"/>
          <w:szCs w:val="21"/>
          <w:highlight w:val="none"/>
          <w14:textFill>
            <w14:solidFill>
              <w14:schemeClr w14:val="tx1"/>
            </w14:solidFill>
          </w14:textFill>
        </w:rPr>
        <w:t>空白</w:t>
      </w:r>
      <w:r>
        <w:rPr>
          <w:rFonts w:ascii="Arial" w:hAnsi="Arial" w:cs="Arial"/>
          <w:color w:val="000000" w:themeColor="text1"/>
          <w:sz w:val="21"/>
          <w:szCs w:val="21"/>
          <w:highlight w:val="none"/>
          <w14:textFill>
            <w14:solidFill>
              <w14:schemeClr w14:val="tx1"/>
            </w14:solidFill>
          </w14:textFill>
        </w:rPr>
        <w:t>-------------</w:t>
      </w:r>
    </w:p>
    <w:p w14:paraId="68242BB7">
      <w:pPr>
        <w:pStyle w:val="4"/>
        <w:pBdr>
          <w:bottom w:val="none" w:color="auto" w:sz="0" w:space="0"/>
        </w:pBdr>
        <w:tabs>
          <w:tab w:val="left" w:pos="8520"/>
          <w:tab w:val="right" w:pos="9480"/>
          <w:tab w:val="clear" w:pos="8306"/>
        </w:tabs>
        <w:rPr>
          <w:rFonts w:ascii="宋体" w:hAnsi="宋体" w:cs="宋体"/>
          <w:highlight w:val="none"/>
        </w:rPr>
      </w:pPr>
    </w:p>
    <w:p w14:paraId="797D341F">
      <w:pPr>
        <w:rPr>
          <w:highlight w:val="none"/>
        </w:rPr>
      </w:pPr>
    </w:p>
    <w:sectPr>
      <w:headerReference r:id="rId7" w:type="default"/>
      <w:footerReference r:id="rId8"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A5AA2">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DF60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6FA8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5"/>
      <w:tblW w:w="8522" w:type="dxa"/>
      <w:tblInd w:w="0" w:type="dxa"/>
      <w:tblLayout w:type="fixed"/>
      <w:tblCellMar>
        <w:top w:w="0" w:type="dxa"/>
        <w:left w:w="108" w:type="dxa"/>
        <w:bottom w:w="0" w:type="dxa"/>
        <w:right w:w="108" w:type="dxa"/>
      </w:tblCellMar>
    </w:tblPr>
    <w:tblGrid>
      <w:gridCol w:w="2840"/>
      <w:gridCol w:w="2841"/>
      <w:gridCol w:w="2841"/>
    </w:tblGrid>
    <w:tr w14:paraId="5C243149">
      <w:tblPrEx>
        <w:tblCellMar>
          <w:top w:w="0" w:type="dxa"/>
          <w:left w:w="108" w:type="dxa"/>
          <w:bottom w:w="0" w:type="dxa"/>
          <w:right w:w="108" w:type="dxa"/>
        </w:tblCellMar>
      </w:tblPrEx>
      <w:trPr>
        <w:trHeight w:val="340" w:hRule="exact"/>
      </w:trPr>
      <w:tc>
        <w:tcPr>
          <w:tcW w:w="2840" w:type="dxa"/>
          <w:vMerge w:val="restart"/>
          <w:vAlign w:val="center"/>
        </w:tcPr>
        <w:p w14:paraId="40198650">
          <w:pPr>
            <w:pStyle w:val="4"/>
            <w:pBdr>
              <w:bottom w:val="none" w:color="auto" w:sz="0" w:space="0"/>
            </w:pBdr>
            <w:wordWrap w:val="0"/>
            <w:spacing w:line="0" w:lineRule="atLeast"/>
          </w:pPr>
          <w:r>
            <w:rPr>
              <w:rFonts w:hint="eastAsia" w:cs="Arial"/>
              <w:sz w:val="21"/>
              <w:szCs w:val="21"/>
            </w:rPr>
            <w:t>检测机构名称</w:t>
          </w:r>
        </w:p>
      </w:tc>
      <w:tc>
        <w:tcPr>
          <w:tcW w:w="2841" w:type="dxa"/>
          <w:vMerge w:val="restart"/>
          <w:vAlign w:val="center"/>
        </w:tcPr>
        <w:p w14:paraId="2E42788A">
          <w:pPr>
            <w:pStyle w:val="4"/>
            <w:pBdr>
              <w:bottom w:val="none" w:color="auto" w:sz="0" w:space="0"/>
            </w:pBdr>
            <w:wordWrap w:val="0"/>
            <w:spacing w:line="0" w:lineRule="atLeast"/>
          </w:pPr>
          <w:r>
            <w:rPr>
              <w:rFonts w:cs="Arial"/>
              <w:sz w:val="52"/>
              <w:szCs w:val="52"/>
            </w:rPr>
            <w:t>检验报告</w:t>
          </w:r>
        </w:p>
      </w:tc>
      <w:tc>
        <w:tcPr>
          <w:tcW w:w="2841" w:type="dxa"/>
          <w:vAlign w:val="center"/>
        </w:tcPr>
        <w:p w14:paraId="471718EE">
          <w:pPr>
            <w:pStyle w:val="4"/>
            <w:pBdr>
              <w:bottom w:val="none" w:color="auto" w:sz="0" w:space="0"/>
            </w:pBdr>
            <w:wordWrap w:val="0"/>
            <w:spacing w:line="0" w:lineRule="atLeast"/>
          </w:pPr>
          <w:r>
            <w:rPr>
              <w:rFonts w:cs="Arial"/>
              <w:sz w:val="21"/>
              <w:szCs w:val="21"/>
            </w:rPr>
            <w:t>报告编号</w:t>
          </w:r>
        </w:p>
      </w:tc>
    </w:tr>
    <w:tr w14:paraId="07F69910">
      <w:tblPrEx>
        <w:tblCellMar>
          <w:top w:w="0" w:type="dxa"/>
          <w:left w:w="108" w:type="dxa"/>
          <w:bottom w:w="0" w:type="dxa"/>
          <w:right w:w="108" w:type="dxa"/>
        </w:tblCellMar>
      </w:tblPrEx>
      <w:trPr>
        <w:trHeight w:val="340" w:hRule="exact"/>
      </w:trPr>
      <w:tc>
        <w:tcPr>
          <w:tcW w:w="2840" w:type="dxa"/>
          <w:vMerge w:val="continue"/>
          <w:vAlign w:val="center"/>
        </w:tcPr>
        <w:p w14:paraId="73839AA7">
          <w:pPr>
            <w:pStyle w:val="4"/>
            <w:pBdr>
              <w:bottom w:val="none" w:color="auto" w:sz="0" w:space="0"/>
            </w:pBdr>
            <w:wordWrap w:val="0"/>
            <w:spacing w:line="0" w:lineRule="atLeast"/>
          </w:pPr>
        </w:p>
      </w:tc>
      <w:tc>
        <w:tcPr>
          <w:tcW w:w="2841" w:type="dxa"/>
          <w:vMerge w:val="continue"/>
          <w:vAlign w:val="center"/>
        </w:tcPr>
        <w:p w14:paraId="1AD0F068">
          <w:pPr>
            <w:pStyle w:val="4"/>
            <w:wordWrap w:val="0"/>
            <w:spacing w:line="0" w:lineRule="atLeast"/>
          </w:pPr>
        </w:p>
      </w:tc>
      <w:tc>
        <w:tcPr>
          <w:tcW w:w="2841" w:type="dxa"/>
          <w:vAlign w:val="center"/>
        </w:tcPr>
        <w:p w14:paraId="5CA38372">
          <w:pPr>
            <w:pStyle w:val="4"/>
            <w:pBdr>
              <w:bottom w:val="none" w:color="auto" w:sz="0" w:space="0"/>
            </w:pBdr>
            <w:wordWrap w:val="0"/>
            <w:spacing w:line="0" w:lineRule="atLeast"/>
          </w:pPr>
        </w:p>
      </w:tc>
    </w:tr>
    <w:tr w14:paraId="049F94B3">
      <w:tblPrEx>
        <w:tblCellMar>
          <w:top w:w="0" w:type="dxa"/>
          <w:left w:w="108" w:type="dxa"/>
          <w:bottom w:w="0" w:type="dxa"/>
          <w:right w:w="108" w:type="dxa"/>
        </w:tblCellMar>
      </w:tblPrEx>
      <w:trPr>
        <w:trHeight w:val="340" w:hRule="exact"/>
      </w:trPr>
      <w:tc>
        <w:tcPr>
          <w:tcW w:w="2840" w:type="dxa"/>
          <w:vMerge w:val="continue"/>
          <w:tcBorders>
            <w:bottom w:val="single" w:color="auto" w:sz="8" w:space="0"/>
          </w:tcBorders>
          <w:vAlign w:val="center"/>
        </w:tcPr>
        <w:p w14:paraId="1A5ABCD4">
          <w:pPr>
            <w:pStyle w:val="4"/>
            <w:pBdr>
              <w:bottom w:val="none" w:color="auto" w:sz="0" w:space="0"/>
            </w:pBdr>
            <w:wordWrap w:val="0"/>
            <w:spacing w:line="0" w:lineRule="atLeast"/>
          </w:pPr>
        </w:p>
      </w:tc>
      <w:tc>
        <w:tcPr>
          <w:tcW w:w="2841" w:type="dxa"/>
          <w:vMerge w:val="continue"/>
          <w:tcBorders>
            <w:bottom w:val="single" w:color="auto" w:sz="8" w:space="0"/>
          </w:tcBorders>
          <w:vAlign w:val="center"/>
        </w:tcPr>
        <w:p w14:paraId="260AC578">
          <w:pPr>
            <w:pStyle w:val="4"/>
            <w:pBdr>
              <w:bottom w:val="none" w:color="auto" w:sz="0" w:space="0"/>
            </w:pBdr>
            <w:wordWrap w:val="0"/>
            <w:spacing w:line="0" w:lineRule="atLeast"/>
          </w:pPr>
        </w:p>
      </w:tc>
      <w:tc>
        <w:tcPr>
          <w:tcW w:w="2841" w:type="dxa"/>
          <w:tcBorders>
            <w:bottom w:val="single" w:color="auto" w:sz="8" w:space="0"/>
          </w:tcBorders>
          <w:vAlign w:val="center"/>
        </w:tcPr>
        <w:sdt>
          <w:sdtPr>
            <w:id w:val="250395305"/>
          </w:sdtPr>
          <w:sdtEndPr>
            <w:rPr>
              <w:sz w:val="21"/>
              <w:szCs w:val="21"/>
            </w:rPr>
          </w:sdtEndPr>
          <w:sdtContent>
            <w:p w14:paraId="064645C5">
              <w:pPr>
                <w:jc w:val="center"/>
                <w:rPr>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6</w:t>
              </w:r>
              <w:r>
                <w:rPr>
                  <w:rFonts w:asciiTheme="minorEastAsia" w:hAnsiTheme="minorEastAsia" w:eastAsiaTheme="minorEastAsia"/>
                  <w:sz w:val="21"/>
                  <w:szCs w:val="21"/>
                </w:rPr>
                <w:fldChar w:fldCharType="end"/>
              </w:r>
              <w:r>
                <w:rPr>
                  <w:rFonts w:hint="eastAsia" w:asciiTheme="minorEastAsia" w:hAnsiTheme="minorEastAsia" w:eastAsiaTheme="minorEastAsia"/>
                  <w:sz w:val="21"/>
                  <w:szCs w:val="21"/>
                </w:rPr>
                <w:t>页</w:t>
              </w:r>
              <w:r>
                <w:rPr>
                  <w:rFonts w:asciiTheme="minorEastAsia" w:hAnsiTheme="minorEastAsia" w:eastAsiaTheme="minorEastAsia"/>
                  <w:sz w:val="21"/>
                  <w:szCs w:val="21"/>
                  <w:lang w:val="zh-CN"/>
                </w:rPr>
                <w:t xml:space="preserve"> /</w:t>
              </w:r>
              <w:r>
                <w:rPr>
                  <w:rFonts w:hint="eastAsia" w:asciiTheme="minorEastAsia" w:hAnsiTheme="minorEastAsia" w:eastAsiaTheme="minorEastAsia"/>
                  <w:sz w:val="21"/>
                  <w:szCs w:val="21"/>
                  <w:lang w:val="zh-CN"/>
                </w:rPr>
                <w:t>共</w:t>
              </w:r>
              <w:r>
                <w:rPr>
                  <w:rFonts w:asciiTheme="minorEastAsia" w:hAnsiTheme="minorEastAsia" w:eastAsiaTheme="minorEastAsia"/>
                  <w:sz w:val="21"/>
                  <w:szCs w:val="21"/>
                  <w:lang w:val="zh-CN"/>
                </w:rPr>
                <w:fldChar w:fldCharType="begin"/>
              </w:r>
              <w:r>
                <w:rPr>
                  <w:rFonts w:asciiTheme="minorEastAsia" w:hAnsiTheme="minorEastAsia" w:eastAsiaTheme="minorEastAsia"/>
                  <w:sz w:val="21"/>
                  <w:szCs w:val="21"/>
                  <w:lang w:val="zh-CN"/>
                </w:rPr>
                <w:instrText xml:space="preserve"> =</w:instrText>
              </w:r>
              <w:r>
                <w:rPr>
                  <w:rFonts w:asciiTheme="minorEastAsia" w:hAnsiTheme="minorEastAsia" w:eastAsiaTheme="minorEastAsia"/>
                  <w:sz w:val="21"/>
                  <w:szCs w:val="21"/>
                  <w:lang w:val="zh-CN"/>
                </w:rPr>
                <w:fldChar w:fldCharType="begin"/>
              </w:r>
              <w:r>
                <w:rPr>
                  <w:rFonts w:asciiTheme="minorEastAsia" w:hAnsiTheme="minorEastAsia" w:eastAsiaTheme="minorEastAsia"/>
                  <w:sz w:val="21"/>
                  <w:szCs w:val="21"/>
                  <w:lang w:val="zh-CN"/>
                </w:rPr>
                <w:instrText xml:space="preserve"> NUMPAGES  </w:instrText>
              </w:r>
              <w:r>
                <w:rPr>
                  <w:rFonts w:asciiTheme="minorEastAsia" w:hAnsiTheme="minorEastAsia" w:eastAsiaTheme="minorEastAsia"/>
                  <w:sz w:val="21"/>
                  <w:szCs w:val="21"/>
                  <w:lang w:val="zh-CN"/>
                </w:rPr>
                <w:fldChar w:fldCharType="separate"/>
              </w:r>
              <w:r>
                <w:rPr>
                  <w:rFonts w:asciiTheme="minorEastAsia" w:hAnsiTheme="minorEastAsia" w:eastAsiaTheme="minorEastAsia"/>
                  <w:sz w:val="21"/>
                  <w:szCs w:val="21"/>
                  <w:lang w:val="zh-CN"/>
                </w:rPr>
                <w:instrText xml:space="preserve">8</w:instrText>
              </w:r>
              <w:r>
                <w:rPr>
                  <w:rFonts w:asciiTheme="minorEastAsia" w:hAnsiTheme="minorEastAsia" w:eastAsiaTheme="minorEastAsia"/>
                  <w:sz w:val="21"/>
                  <w:szCs w:val="21"/>
                  <w:lang w:val="zh-CN"/>
                </w:rPr>
                <w:fldChar w:fldCharType="end"/>
              </w:r>
              <w:r>
                <w:rPr>
                  <w:rFonts w:asciiTheme="minorEastAsia" w:hAnsiTheme="minorEastAsia" w:eastAsiaTheme="minorEastAsia"/>
                  <w:sz w:val="21"/>
                  <w:szCs w:val="21"/>
                  <w:lang w:val="zh-CN"/>
                </w:rPr>
                <w:instrText xml:space="preserve">-2</w:instrText>
              </w:r>
              <w:r>
                <w:rPr>
                  <w:rFonts w:asciiTheme="minorEastAsia" w:hAnsiTheme="minorEastAsia" w:eastAsiaTheme="minorEastAsia"/>
                  <w:sz w:val="21"/>
                  <w:szCs w:val="21"/>
                  <w:lang w:val="zh-CN"/>
                </w:rPr>
                <w:fldChar w:fldCharType="separate"/>
              </w:r>
              <w:r>
                <w:rPr>
                  <w:rFonts w:asciiTheme="minorEastAsia" w:hAnsiTheme="minorEastAsia" w:eastAsiaTheme="minorEastAsia"/>
                  <w:sz w:val="21"/>
                  <w:szCs w:val="21"/>
                  <w:lang w:val="zh-CN"/>
                </w:rPr>
                <w:t>6</w:t>
              </w:r>
              <w:r>
                <w:rPr>
                  <w:rFonts w:asciiTheme="minorEastAsia" w:hAnsiTheme="minorEastAsia" w:eastAsiaTheme="minorEastAsia"/>
                  <w:sz w:val="21"/>
                  <w:szCs w:val="21"/>
                  <w:lang w:val="zh-CN"/>
                </w:rPr>
                <w:fldChar w:fldCharType="end"/>
              </w:r>
              <w:r>
                <w:rPr>
                  <w:rFonts w:hint="eastAsia" w:asciiTheme="minorEastAsia" w:hAnsiTheme="minorEastAsia" w:eastAsiaTheme="minorEastAsia"/>
                  <w:sz w:val="21"/>
                  <w:szCs w:val="21"/>
                </w:rPr>
                <w:t>页</w:t>
              </w:r>
            </w:p>
          </w:sdtContent>
        </w:sdt>
        <w:p w14:paraId="50EF3A62">
          <w:pPr>
            <w:pStyle w:val="4"/>
            <w:pBdr>
              <w:bottom w:val="none" w:color="auto" w:sz="0" w:space="0"/>
            </w:pBdr>
            <w:wordWrap w:val="0"/>
            <w:spacing w:line="0" w:lineRule="atLeast"/>
          </w:pPr>
        </w:p>
      </w:tc>
    </w:tr>
  </w:tbl>
  <w:p w14:paraId="79185B5C">
    <w:pPr>
      <w:pStyle w:val="4"/>
      <w:pBdr>
        <w:bottom w:val="none" w:color="auto" w:sz="0" w:space="1"/>
      </w:pBdr>
      <w:wordWrap w:val="0"/>
      <w:spacing w:line="0" w:lineRule="atLea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3C08B6"/>
    <w:multiLevelType w:val="multilevel"/>
    <w:tmpl w:val="6C3C08B6"/>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pStyle w:val="11"/>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F29"/>
    <w:rsid w:val="0014057A"/>
    <w:rsid w:val="00277680"/>
    <w:rsid w:val="002E5476"/>
    <w:rsid w:val="00435EA3"/>
    <w:rsid w:val="00442F29"/>
    <w:rsid w:val="00C81C96"/>
    <w:rsid w:val="03B568D5"/>
    <w:rsid w:val="27095877"/>
    <w:rsid w:val="2840260B"/>
    <w:rsid w:val="34FF53FE"/>
    <w:rsid w:val="3507280B"/>
    <w:rsid w:val="35C9032C"/>
    <w:rsid w:val="3BC7289E"/>
    <w:rsid w:val="44900788"/>
    <w:rsid w:val="49582C60"/>
    <w:rsid w:val="4AB301FE"/>
    <w:rsid w:val="5FAB1581"/>
    <w:rsid w:val="64DC7C04"/>
    <w:rsid w:val="6CF66562"/>
    <w:rsid w:val="7AC8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kern w:val="0"/>
      <w:sz w:val="24"/>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99"/>
  </w:style>
  <w:style w:type="paragraph" w:styleId="3">
    <w:name w:val="footer"/>
    <w:basedOn w:val="1"/>
    <w:link w:val="8"/>
    <w:unhideWhenUsed/>
    <w:qFormat/>
    <w:uiPriority w:val="0"/>
    <w:pPr>
      <w:tabs>
        <w:tab w:val="center" w:pos="4153"/>
        <w:tab w:val="right" w:pos="8306"/>
      </w:tabs>
      <w:snapToGrid w:val="0"/>
    </w:pPr>
    <w:rPr>
      <w:sz w:val="18"/>
      <w:szCs w:val="18"/>
    </w:rPr>
  </w:style>
  <w:style w:type="paragraph" w:styleId="4">
    <w:name w:val="header"/>
    <w:basedOn w:val="1"/>
    <w:link w:val="7"/>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二级无"/>
    <w:basedOn w:val="1"/>
    <w:qFormat/>
    <w:uiPriority w:val="0"/>
    <w:pPr>
      <w:widowControl/>
      <w:adjustRightInd/>
      <w:spacing w:line="240" w:lineRule="auto"/>
      <w:ind w:left="105"/>
      <w:textAlignment w:val="auto"/>
      <w:outlineLvl w:val="3"/>
    </w:pPr>
    <w:rPr>
      <w:rFonts w:ascii="宋体"/>
      <w:sz w:val="21"/>
      <w:szCs w:val="21"/>
    </w:rPr>
  </w:style>
  <w:style w:type="paragraph" w:customStyle="1" w:styleId="10">
    <w:name w:val="p0"/>
    <w:basedOn w:val="1"/>
    <w:qFormat/>
    <w:uiPriority w:val="0"/>
    <w:pPr>
      <w:widowControl/>
      <w:adjustRightInd/>
      <w:spacing w:after="160" w:line="256" w:lineRule="auto"/>
      <w:textAlignment w:val="auto"/>
    </w:pPr>
    <w:rPr>
      <w:rFonts w:ascii="Calibri" w:hAnsi="Calibri" w:cs="宋体"/>
      <w:sz w:val="22"/>
      <w:szCs w:val="22"/>
    </w:rPr>
  </w:style>
  <w:style w:type="paragraph" w:customStyle="1" w:styleId="11">
    <w:name w:val="附录一级条标题"/>
    <w:basedOn w:val="1"/>
    <w:next w:val="1"/>
    <w:qFormat/>
    <w:uiPriority w:val="0"/>
    <w:pPr>
      <w:widowControl/>
      <w:numPr>
        <w:ilvl w:val="2"/>
        <w:numId w:val="1"/>
      </w:numPr>
      <w:tabs>
        <w:tab w:val="left" w:pos="360"/>
      </w:tabs>
      <w:wordWrap w:val="0"/>
      <w:overflowPunct w:val="0"/>
      <w:autoSpaceDE w:val="0"/>
      <w:autoSpaceDN w:val="0"/>
      <w:spacing w:before="156" w:beforeLines="50" w:after="156" w:afterLines="50"/>
      <w:outlineLvl w:val="2"/>
    </w:pPr>
    <w:rPr>
      <w:rFonts w:ascii="黑体" w:eastAsia="黑体"/>
      <w:kern w:val="21"/>
    </w:rPr>
  </w:style>
  <w:style w:type="paragraph" w:customStyle="1" w:styleId="12">
    <w:name w:val="YGP表"/>
    <w:basedOn w:val="1"/>
    <w:qFormat/>
    <w:uiPriority w:val="0"/>
    <w:pPr>
      <w:autoSpaceDE w:val="0"/>
      <w:autoSpaceDN w:val="0"/>
      <w:snapToGrid w:val="0"/>
    </w:pPr>
    <w:rPr>
      <w:rFonts w:ascii="宋体" w:hAnsi="宋体"/>
      <w:bCs/>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249</Words>
  <Characters>1425</Characters>
  <Lines>11</Lines>
  <Paragraphs>3</Paragraphs>
  <TotalTime>10</TotalTime>
  <ScaleCrop>false</ScaleCrop>
  <LinksUpToDate>false</LinksUpToDate>
  <CharactersWithSpaces>1671</CharactersWithSpaces>
  <Application>WPS Office_12.8.2.18676_F1E327BC-269C-435d-A152-05C5408002CA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2020-12-28T14:22:00Z</dcterms:created>
  <dc:creator>Administrator</dc:creator>
  <cp:lastModifiedBy>zhaohao</cp:lastModifiedBy>
  <dcterms:modified xsi:type="dcterms:W3CDTF">2026-03-23T04:48:58Z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2052-12.8.2.18676</vt:lpwstr>
  </property>
  <property fmtid="{D5CDD505-2E9C-101B-9397-08002B2CF9AE}" pid="3" name="ICV">
    <vt:lpwstr>BA3547432F0D4ADD84CE3689F0F1E8A5_12</vt:lpwstr>
  </property>
</Properties>
</file>